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5B" w:rsidRPr="001B65E1" w:rsidRDefault="00D77C5B" w:rsidP="00D77C5B">
      <w:pPr>
        <w:pBdr>
          <w:bottom w:val="single" w:sz="18" w:space="1" w:color="auto"/>
        </w:pBdr>
        <w:spacing w:line="360" w:lineRule="auto"/>
        <w:ind w:firstLineChars="200" w:firstLine="723"/>
        <w:jc w:val="center"/>
        <w:rPr>
          <w:rFonts w:eastAsia="楷体"/>
          <w:b/>
          <w:sz w:val="36"/>
          <w:szCs w:val="36"/>
        </w:rPr>
      </w:pPr>
      <w:r w:rsidRPr="001B65E1">
        <w:rPr>
          <w:rFonts w:eastAsia="楷体" w:hAnsi="楷体"/>
          <w:b/>
          <w:sz w:val="36"/>
          <w:szCs w:val="36"/>
        </w:rPr>
        <w:t>说</w:t>
      </w:r>
      <w:r w:rsidRPr="001B65E1">
        <w:rPr>
          <w:rFonts w:eastAsia="楷体"/>
          <w:b/>
          <w:sz w:val="36"/>
          <w:szCs w:val="36"/>
        </w:rPr>
        <w:t xml:space="preserve"> </w:t>
      </w:r>
      <w:r w:rsidRPr="001B65E1">
        <w:rPr>
          <w:rFonts w:eastAsia="楷体" w:hAnsi="楷体"/>
          <w:b/>
          <w:sz w:val="36"/>
          <w:szCs w:val="36"/>
        </w:rPr>
        <w:t>明</w:t>
      </w:r>
      <w:r w:rsidRPr="001B65E1">
        <w:rPr>
          <w:rFonts w:eastAsia="楷体"/>
          <w:b/>
          <w:sz w:val="36"/>
          <w:szCs w:val="36"/>
        </w:rPr>
        <w:t xml:space="preserve"> </w:t>
      </w:r>
      <w:r w:rsidRPr="001B65E1">
        <w:rPr>
          <w:rFonts w:eastAsia="楷体" w:hAnsi="楷体"/>
          <w:b/>
          <w:sz w:val="36"/>
          <w:szCs w:val="36"/>
        </w:rPr>
        <w:t>书</w:t>
      </w:r>
      <w:r w:rsidRPr="001B65E1">
        <w:rPr>
          <w:rFonts w:eastAsia="楷体"/>
          <w:b/>
          <w:sz w:val="36"/>
          <w:szCs w:val="36"/>
        </w:rPr>
        <w:t xml:space="preserve"> </w:t>
      </w:r>
      <w:r w:rsidRPr="001B65E1">
        <w:rPr>
          <w:rFonts w:eastAsia="楷体" w:hAnsi="楷体"/>
          <w:b/>
          <w:sz w:val="36"/>
          <w:szCs w:val="36"/>
        </w:rPr>
        <w:t>摘</w:t>
      </w:r>
      <w:r w:rsidRPr="001B65E1">
        <w:rPr>
          <w:rFonts w:eastAsia="楷体"/>
          <w:b/>
          <w:sz w:val="36"/>
          <w:szCs w:val="36"/>
        </w:rPr>
        <w:t xml:space="preserve"> </w:t>
      </w:r>
      <w:r w:rsidRPr="001B65E1">
        <w:rPr>
          <w:rFonts w:eastAsia="楷体" w:hAnsi="楷体"/>
          <w:b/>
          <w:sz w:val="36"/>
          <w:szCs w:val="36"/>
        </w:rPr>
        <w:t>要</w:t>
      </w:r>
    </w:p>
    <w:p w:rsidR="00D77C5B" w:rsidRPr="001B65E1" w:rsidRDefault="00D77C5B" w:rsidP="00D77C5B">
      <w:pPr>
        <w:spacing w:line="360" w:lineRule="auto"/>
        <w:ind w:firstLineChars="200" w:firstLine="480"/>
        <w:rPr>
          <w:rFonts w:eastAsia="楷体"/>
          <w:bCs/>
          <w:sz w:val="24"/>
          <w:szCs w:val="24"/>
        </w:rPr>
      </w:pPr>
    </w:p>
    <w:p w:rsidR="00D77C5B" w:rsidRDefault="00D77C5B" w:rsidP="00D77C5B">
      <w:pPr>
        <w:spacing w:line="360" w:lineRule="auto"/>
        <w:ind w:firstLineChars="200" w:firstLine="480"/>
        <w:rPr>
          <w:rFonts w:eastAsia="楷体" w:hAnsi="楷体" w:hint="eastAsia"/>
          <w:bCs/>
          <w:sz w:val="24"/>
          <w:szCs w:val="24"/>
        </w:rPr>
      </w:pPr>
      <w:r w:rsidRPr="001B65E1">
        <w:rPr>
          <w:rFonts w:eastAsia="楷体" w:hAnsi="楷体"/>
          <w:bCs/>
          <w:sz w:val="24"/>
          <w:szCs w:val="24"/>
        </w:rPr>
        <w:t>本实用新型涉及煤矿井下皮带输送机自动洒水降温设备领域，具体是一种超温自动洒水装置</w:t>
      </w:r>
      <w:r>
        <w:rPr>
          <w:rFonts w:eastAsia="楷体" w:hAnsi="楷体" w:hint="eastAsia"/>
          <w:bCs/>
          <w:sz w:val="24"/>
          <w:szCs w:val="24"/>
        </w:rPr>
        <w:t>，</w:t>
      </w:r>
      <w:r w:rsidRPr="001B65E1">
        <w:rPr>
          <w:rFonts w:eastAsia="楷体" w:hAnsi="楷体"/>
          <w:bCs/>
          <w:sz w:val="24"/>
          <w:szCs w:val="24"/>
        </w:rPr>
        <w:t>喷杆</w:t>
      </w:r>
      <w:r>
        <w:rPr>
          <w:rFonts w:eastAsia="楷体" w:hAnsi="楷体" w:hint="eastAsia"/>
          <w:bCs/>
          <w:sz w:val="24"/>
          <w:szCs w:val="24"/>
        </w:rPr>
        <w:t>上设置有一个温度传感器和至少一个喷嘴，所述喷嘴与喷杆内部相连通，所述喷杆上设置有进水管，所述温度传感器与控制器相连接，所述控制器与进水管上的电磁阀相连接。本实用新型所述</w:t>
      </w:r>
      <w:r w:rsidRPr="001B65E1">
        <w:rPr>
          <w:rFonts w:eastAsia="楷体" w:hAnsi="楷体"/>
          <w:bCs/>
          <w:sz w:val="24"/>
          <w:szCs w:val="24"/>
        </w:rPr>
        <w:t>超温自动洒水装置</w:t>
      </w:r>
      <w:r>
        <w:rPr>
          <w:rFonts w:eastAsia="楷体" w:hAnsi="楷体" w:hint="eastAsia"/>
          <w:bCs/>
          <w:sz w:val="24"/>
          <w:szCs w:val="24"/>
        </w:rPr>
        <w:t>，通过丝杠调节器可以在一定范围内任意调整装置的整体长度，而且能够实现喷嘴</w:t>
      </w:r>
      <w:r w:rsidRPr="0035772B">
        <w:rPr>
          <w:rFonts w:eastAsia="楷体" w:hAnsi="楷体" w:hint="eastAsia"/>
          <w:bCs/>
          <w:sz w:val="24"/>
          <w:szCs w:val="24"/>
        </w:rPr>
        <w:t>360</w:t>
      </w:r>
      <w:r w:rsidRPr="0035772B">
        <w:rPr>
          <w:rFonts w:eastAsia="楷体" w:hAnsi="楷体" w:hint="eastAsia"/>
          <w:bCs/>
          <w:sz w:val="24"/>
          <w:szCs w:val="24"/>
        </w:rPr>
        <w:t>度的旋转，这样不仅适用</w:t>
      </w:r>
      <w:r w:rsidRPr="0035772B">
        <w:rPr>
          <w:rFonts w:eastAsia="楷体" w:hAnsi="楷体" w:hint="eastAsia"/>
          <w:bCs/>
          <w:sz w:val="24"/>
          <w:szCs w:val="24"/>
        </w:rPr>
        <w:t>800</w:t>
      </w:r>
      <w:r w:rsidRPr="0035772B">
        <w:rPr>
          <w:rFonts w:eastAsia="楷体" w:hAnsi="楷体" w:hint="eastAsia"/>
          <w:bCs/>
          <w:sz w:val="24"/>
          <w:szCs w:val="24"/>
        </w:rPr>
        <w:t>型的皮带输送机，还适用</w:t>
      </w:r>
      <w:r w:rsidRPr="0035772B">
        <w:rPr>
          <w:rFonts w:eastAsia="楷体" w:hAnsi="楷体" w:hint="eastAsia"/>
          <w:bCs/>
          <w:sz w:val="24"/>
          <w:szCs w:val="24"/>
        </w:rPr>
        <w:t>1000</w:t>
      </w:r>
      <w:r w:rsidRPr="0035772B">
        <w:rPr>
          <w:rFonts w:eastAsia="楷体" w:hAnsi="楷体" w:hint="eastAsia"/>
          <w:bCs/>
          <w:sz w:val="24"/>
          <w:szCs w:val="24"/>
        </w:rPr>
        <w:t>型的皮带输送机，不管现场条件如何变化，喷嘴的角度可以任意调节，跟随现场需要</w:t>
      </w:r>
      <w:r>
        <w:rPr>
          <w:rFonts w:eastAsia="楷体" w:hAnsi="楷体" w:hint="eastAsia"/>
          <w:bCs/>
          <w:sz w:val="24"/>
          <w:szCs w:val="24"/>
        </w:rPr>
        <w:t>来</w:t>
      </w:r>
      <w:r w:rsidRPr="0035772B">
        <w:rPr>
          <w:rFonts w:eastAsia="楷体" w:hAnsi="楷体" w:hint="eastAsia"/>
          <w:bCs/>
          <w:sz w:val="24"/>
          <w:szCs w:val="24"/>
        </w:rPr>
        <w:t>满足喷水降温需求。</w:t>
      </w:r>
    </w:p>
    <w:p w:rsidR="00D77C5B" w:rsidRDefault="00D77C5B" w:rsidP="00D77C5B">
      <w:pPr>
        <w:spacing w:line="360" w:lineRule="auto"/>
        <w:ind w:firstLineChars="200" w:firstLine="480"/>
        <w:rPr>
          <w:rFonts w:eastAsia="楷体" w:hAnsi="楷体" w:hint="eastAsia"/>
          <w:bCs/>
          <w:sz w:val="24"/>
          <w:szCs w:val="24"/>
        </w:rPr>
      </w:pPr>
    </w:p>
    <w:p w:rsidR="00D77C5B" w:rsidRDefault="00D77C5B" w:rsidP="00D77C5B">
      <w:pPr>
        <w:spacing w:line="360" w:lineRule="auto"/>
        <w:ind w:firstLineChars="200" w:firstLine="480"/>
        <w:rPr>
          <w:rFonts w:eastAsia="楷体" w:hint="eastAsia"/>
          <w:sz w:val="24"/>
          <w:szCs w:val="24"/>
        </w:rPr>
      </w:pPr>
    </w:p>
    <w:p w:rsidR="00D77C5B" w:rsidRDefault="00D77C5B" w:rsidP="00D77C5B">
      <w:pPr>
        <w:spacing w:line="360" w:lineRule="auto"/>
        <w:ind w:firstLineChars="200" w:firstLine="480"/>
        <w:rPr>
          <w:rFonts w:eastAsia="楷体" w:hint="eastAsia"/>
          <w:sz w:val="24"/>
          <w:szCs w:val="24"/>
        </w:rPr>
      </w:pPr>
    </w:p>
    <w:p w:rsidR="00D77C5B" w:rsidRDefault="00D77C5B" w:rsidP="00D77C5B">
      <w:pPr>
        <w:spacing w:line="360" w:lineRule="auto"/>
        <w:ind w:firstLineChars="200" w:firstLine="480"/>
        <w:rPr>
          <w:rFonts w:eastAsia="楷体" w:hint="eastAsia"/>
          <w:sz w:val="24"/>
          <w:szCs w:val="24"/>
        </w:rPr>
      </w:pPr>
    </w:p>
    <w:p w:rsidR="00D77C5B" w:rsidRDefault="00D77C5B" w:rsidP="00D77C5B">
      <w:pPr>
        <w:spacing w:line="360" w:lineRule="auto"/>
        <w:ind w:firstLineChars="200" w:firstLine="480"/>
        <w:rPr>
          <w:rFonts w:eastAsia="楷体" w:hint="eastAsia"/>
          <w:sz w:val="24"/>
          <w:szCs w:val="24"/>
        </w:rPr>
      </w:pPr>
    </w:p>
    <w:p w:rsidR="00D77C5B" w:rsidRDefault="00D77C5B" w:rsidP="00D77C5B">
      <w:pPr>
        <w:spacing w:line="360" w:lineRule="auto"/>
        <w:ind w:firstLineChars="200" w:firstLine="480"/>
        <w:rPr>
          <w:rFonts w:eastAsia="楷体" w:hint="eastAsia"/>
          <w:sz w:val="24"/>
          <w:szCs w:val="24"/>
        </w:rPr>
      </w:pPr>
    </w:p>
    <w:p w:rsidR="00D77C5B" w:rsidRDefault="00D77C5B" w:rsidP="00D77C5B">
      <w:pPr>
        <w:spacing w:line="360" w:lineRule="auto"/>
        <w:ind w:firstLineChars="200" w:firstLine="480"/>
        <w:rPr>
          <w:rFonts w:eastAsia="楷体" w:hint="eastAsia"/>
          <w:sz w:val="24"/>
          <w:szCs w:val="24"/>
        </w:rPr>
      </w:pPr>
    </w:p>
    <w:p w:rsidR="00D77C5B" w:rsidRDefault="00D77C5B" w:rsidP="00D77C5B">
      <w:pPr>
        <w:spacing w:line="360" w:lineRule="auto"/>
        <w:ind w:firstLineChars="200" w:firstLine="480"/>
        <w:rPr>
          <w:rFonts w:eastAsia="楷体" w:hint="eastAsia"/>
          <w:sz w:val="24"/>
          <w:szCs w:val="24"/>
        </w:rPr>
      </w:pPr>
    </w:p>
    <w:p w:rsidR="00D77C5B" w:rsidRDefault="00D77C5B" w:rsidP="00D77C5B">
      <w:pPr>
        <w:spacing w:line="360" w:lineRule="auto"/>
        <w:ind w:firstLineChars="200" w:firstLine="480"/>
        <w:rPr>
          <w:rFonts w:eastAsia="楷体" w:hint="eastAsia"/>
          <w:sz w:val="24"/>
          <w:szCs w:val="24"/>
        </w:rPr>
      </w:pPr>
    </w:p>
    <w:p w:rsidR="00D77C5B" w:rsidRPr="001B65E1" w:rsidRDefault="00D77C5B" w:rsidP="00D77C5B">
      <w:pPr>
        <w:spacing w:line="360" w:lineRule="auto"/>
        <w:ind w:firstLineChars="200" w:firstLine="480"/>
        <w:rPr>
          <w:rFonts w:eastAsia="楷体"/>
          <w:sz w:val="24"/>
          <w:szCs w:val="24"/>
        </w:rPr>
      </w:pPr>
    </w:p>
    <w:p w:rsidR="00D77C5B" w:rsidRPr="001B65E1" w:rsidRDefault="00D77C5B" w:rsidP="00D77C5B">
      <w:pPr>
        <w:spacing w:line="360" w:lineRule="auto"/>
        <w:ind w:firstLineChars="200" w:firstLine="480"/>
        <w:rPr>
          <w:rFonts w:eastAsia="楷体"/>
          <w:sz w:val="24"/>
          <w:szCs w:val="24"/>
        </w:rPr>
      </w:pPr>
    </w:p>
    <w:p w:rsidR="00D77C5B" w:rsidRPr="001B65E1" w:rsidRDefault="00D77C5B" w:rsidP="00D77C5B">
      <w:pPr>
        <w:spacing w:line="360" w:lineRule="auto"/>
        <w:ind w:firstLineChars="200" w:firstLine="480"/>
        <w:rPr>
          <w:rFonts w:eastAsia="楷体"/>
          <w:sz w:val="24"/>
          <w:szCs w:val="24"/>
        </w:rPr>
        <w:sectPr w:rsidR="00D77C5B" w:rsidRPr="001B65E1">
          <w:headerReference w:type="default" r:id="rId6"/>
          <w:footerReference w:type="default" r:id="rId7"/>
          <w:pgSz w:w="11906" w:h="16838"/>
          <w:pgMar w:top="1418" w:right="1418" w:bottom="1418" w:left="1418" w:header="567" w:footer="737" w:gutter="0"/>
          <w:lnNumType w:countBy="5"/>
          <w:pgNumType w:start="1"/>
          <w:cols w:space="720"/>
          <w:docGrid w:linePitch="460" w:charSpace="-4300"/>
        </w:sectPr>
      </w:pPr>
    </w:p>
    <w:p w:rsidR="00D77C5B" w:rsidRPr="001B65E1" w:rsidRDefault="00D77C5B" w:rsidP="00D77C5B">
      <w:pPr>
        <w:pBdr>
          <w:bottom w:val="single" w:sz="18" w:space="1" w:color="auto"/>
        </w:pBdr>
        <w:spacing w:line="360" w:lineRule="auto"/>
        <w:ind w:firstLineChars="200" w:firstLine="723"/>
        <w:jc w:val="center"/>
        <w:rPr>
          <w:rFonts w:eastAsia="楷体"/>
          <w:b/>
          <w:sz w:val="36"/>
          <w:szCs w:val="36"/>
        </w:rPr>
      </w:pPr>
      <w:r w:rsidRPr="001B65E1">
        <w:rPr>
          <w:rFonts w:eastAsia="楷体" w:hAnsi="楷体"/>
          <w:b/>
          <w:sz w:val="36"/>
          <w:szCs w:val="36"/>
        </w:rPr>
        <w:lastRenderedPageBreak/>
        <w:t>摘</w:t>
      </w:r>
      <w:r w:rsidRPr="001B65E1">
        <w:rPr>
          <w:rFonts w:eastAsia="楷体"/>
          <w:b/>
          <w:sz w:val="36"/>
          <w:szCs w:val="36"/>
        </w:rPr>
        <w:t xml:space="preserve"> </w:t>
      </w:r>
      <w:r w:rsidRPr="001B65E1">
        <w:rPr>
          <w:rFonts w:eastAsia="楷体" w:hAnsi="楷体"/>
          <w:b/>
          <w:sz w:val="36"/>
          <w:szCs w:val="36"/>
        </w:rPr>
        <w:t>要</w:t>
      </w:r>
      <w:r w:rsidRPr="001B65E1">
        <w:rPr>
          <w:rFonts w:eastAsia="楷体"/>
          <w:b/>
          <w:sz w:val="36"/>
          <w:szCs w:val="36"/>
        </w:rPr>
        <w:t xml:space="preserve"> </w:t>
      </w:r>
      <w:r w:rsidRPr="001B65E1">
        <w:rPr>
          <w:rFonts w:eastAsia="楷体" w:hAnsi="楷体"/>
          <w:b/>
          <w:sz w:val="36"/>
          <w:szCs w:val="36"/>
        </w:rPr>
        <w:t>附</w:t>
      </w:r>
      <w:r w:rsidRPr="001B65E1">
        <w:rPr>
          <w:rFonts w:eastAsia="楷体"/>
          <w:b/>
          <w:sz w:val="36"/>
          <w:szCs w:val="36"/>
        </w:rPr>
        <w:t xml:space="preserve"> </w:t>
      </w:r>
      <w:r w:rsidRPr="001B65E1">
        <w:rPr>
          <w:rFonts w:eastAsia="楷体" w:hAnsi="楷体"/>
          <w:b/>
          <w:sz w:val="36"/>
          <w:szCs w:val="36"/>
        </w:rPr>
        <w:t>图</w:t>
      </w:r>
    </w:p>
    <w:p w:rsidR="00D77C5B" w:rsidRPr="001B65E1" w:rsidRDefault="00D77C5B" w:rsidP="00D77C5B">
      <w:pPr>
        <w:spacing w:line="360" w:lineRule="auto"/>
        <w:ind w:firstLineChars="200" w:firstLine="480"/>
        <w:rPr>
          <w:rFonts w:eastAsia="楷体"/>
          <w:sz w:val="24"/>
          <w:szCs w:val="24"/>
        </w:rPr>
      </w:pPr>
    </w:p>
    <w:p w:rsidR="00D77C5B" w:rsidRPr="001B65E1" w:rsidRDefault="00D77C5B" w:rsidP="00D77C5B">
      <w:pPr>
        <w:spacing w:line="360" w:lineRule="auto"/>
        <w:jc w:val="center"/>
        <w:rPr>
          <w:rFonts w:eastAsia="楷体"/>
          <w:b/>
          <w:sz w:val="24"/>
          <w:szCs w:val="24"/>
        </w:rPr>
      </w:pPr>
      <w:r>
        <w:rPr>
          <w:rFonts w:eastAsia="楷体"/>
          <w:b/>
          <w:bCs/>
          <w:noProof/>
          <w:sz w:val="24"/>
          <w:szCs w:val="24"/>
        </w:rPr>
        <w:drawing>
          <wp:inline distT="0" distB="0" distL="0" distR="0">
            <wp:extent cx="5764530" cy="2019300"/>
            <wp:effectExtent l="19050" t="0" r="7620" b="0"/>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pic:cNvPicPr>
                      <a:picLocks noChangeAspect="1" noChangeArrowheads="1"/>
                    </pic:cNvPicPr>
                  </pic:nvPicPr>
                  <pic:blipFill>
                    <a:blip r:embed="rId8" cstate="print"/>
                    <a:srcRect/>
                    <a:stretch>
                      <a:fillRect/>
                    </a:stretch>
                  </pic:blipFill>
                  <pic:spPr bwMode="auto">
                    <a:xfrm>
                      <a:off x="0" y="0"/>
                      <a:ext cx="5764530" cy="2019300"/>
                    </a:xfrm>
                    <a:prstGeom prst="rect">
                      <a:avLst/>
                    </a:prstGeom>
                    <a:noFill/>
                    <a:ln w="9525">
                      <a:noFill/>
                      <a:miter lim="800000"/>
                      <a:headEnd/>
                      <a:tailEnd/>
                    </a:ln>
                  </pic:spPr>
                </pic:pic>
              </a:graphicData>
            </a:graphic>
          </wp:inline>
        </w:drawing>
      </w:r>
    </w:p>
    <w:p w:rsidR="00D77C5B" w:rsidRDefault="00D77C5B" w:rsidP="00D77C5B">
      <w:pPr>
        <w:tabs>
          <w:tab w:val="left" w:pos="3548"/>
        </w:tabs>
        <w:spacing w:line="360" w:lineRule="auto"/>
        <w:rPr>
          <w:rFonts w:eastAsia="楷体" w:hint="eastAsia"/>
          <w:sz w:val="24"/>
          <w:szCs w:val="24"/>
        </w:rPr>
      </w:pPr>
    </w:p>
    <w:p w:rsidR="00D77C5B" w:rsidRDefault="00D77C5B" w:rsidP="00D77C5B">
      <w:pPr>
        <w:tabs>
          <w:tab w:val="left" w:pos="3548"/>
        </w:tabs>
        <w:spacing w:line="360" w:lineRule="auto"/>
        <w:rPr>
          <w:rFonts w:eastAsia="楷体" w:hint="eastAsia"/>
          <w:sz w:val="24"/>
          <w:szCs w:val="24"/>
        </w:rPr>
      </w:pPr>
    </w:p>
    <w:p w:rsidR="00D77C5B" w:rsidRDefault="00D77C5B" w:rsidP="00D77C5B">
      <w:pPr>
        <w:tabs>
          <w:tab w:val="left" w:pos="3548"/>
        </w:tabs>
        <w:spacing w:line="360" w:lineRule="auto"/>
        <w:rPr>
          <w:rFonts w:eastAsia="楷体" w:hint="eastAsia"/>
          <w:sz w:val="24"/>
          <w:szCs w:val="24"/>
        </w:rPr>
      </w:pPr>
    </w:p>
    <w:p w:rsidR="00D77C5B" w:rsidRDefault="00D77C5B" w:rsidP="00D77C5B">
      <w:pPr>
        <w:tabs>
          <w:tab w:val="left" w:pos="3548"/>
        </w:tabs>
        <w:spacing w:line="360" w:lineRule="auto"/>
        <w:rPr>
          <w:rFonts w:eastAsia="楷体" w:hint="eastAsia"/>
          <w:sz w:val="24"/>
          <w:szCs w:val="24"/>
        </w:rPr>
      </w:pPr>
    </w:p>
    <w:p w:rsidR="00D77C5B" w:rsidRDefault="00D77C5B" w:rsidP="00D77C5B">
      <w:pPr>
        <w:tabs>
          <w:tab w:val="left" w:pos="3548"/>
        </w:tabs>
        <w:spacing w:line="360" w:lineRule="auto"/>
        <w:rPr>
          <w:rFonts w:eastAsia="楷体" w:hint="eastAsia"/>
          <w:sz w:val="24"/>
          <w:szCs w:val="24"/>
        </w:rPr>
      </w:pPr>
    </w:p>
    <w:p w:rsidR="00D77C5B" w:rsidRDefault="00D77C5B" w:rsidP="00D77C5B">
      <w:pPr>
        <w:tabs>
          <w:tab w:val="left" w:pos="3548"/>
        </w:tabs>
        <w:spacing w:line="360" w:lineRule="auto"/>
        <w:rPr>
          <w:rFonts w:eastAsia="楷体" w:hint="eastAsia"/>
          <w:sz w:val="24"/>
          <w:szCs w:val="24"/>
        </w:rPr>
      </w:pPr>
    </w:p>
    <w:p w:rsidR="00D77C5B" w:rsidRDefault="00D77C5B" w:rsidP="00D77C5B">
      <w:pPr>
        <w:tabs>
          <w:tab w:val="left" w:pos="3548"/>
        </w:tabs>
        <w:spacing w:line="360" w:lineRule="auto"/>
        <w:rPr>
          <w:rFonts w:eastAsia="楷体" w:hint="eastAsia"/>
          <w:sz w:val="24"/>
          <w:szCs w:val="24"/>
        </w:rPr>
      </w:pPr>
    </w:p>
    <w:p w:rsidR="00D77C5B" w:rsidRDefault="00D77C5B" w:rsidP="00D77C5B">
      <w:pPr>
        <w:tabs>
          <w:tab w:val="left" w:pos="3548"/>
        </w:tabs>
        <w:spacing w:line="360" w:lineRule="auto"/>
        <w:rPr>
          <w:rFonts w:eastAsia="楷体" w:hint="eastAsia"/>
          <w:sz w:val="24"/>
          <w:szCs w:val="24"/>
        </w:rPr>
      </w:pPr>
    </w:p>
    <w:p w:rsidR="00D77C5B" w:rsidRDefault="00D77C5B" w:rsidP="00D77C5B">
      <w:pPr>
        <w:tabs>
          <w:tab w:val="left" w:pos="3548"/>
        </w:tabs>
        <w:spacing w:line="360" w:lineRule="auto"/>
        <w:rPr>
          <w:rFonts w:eastAsia="楷体" w:hint="eastAsia"/>
          <w:sz w:val="24"/>
          <w:szCs w:val="24"/>
        </w:rPr>
      </w:pPr>
    </w:p>
    <w:p w:rsidR="00D77C5B" w:rsidRDefault="00D77C5B" w:rsidP="00D77C5B">
      <w:pPr>
        <w:tabs>
          <w:tab w:val="left" w:pos="3548"/>
        </w:tabs>
        <w:spacing w:line="360" w:lineRule="auto"/>
        <w:rPr>
          <w:rFonts w:eastAsia="楷体" w:hint="eastAsia"/>
          <w:sz w:val="24"/>
          <w:szCs w:val="24"/>
        </w:rPr>
      </w:pPr>
    </w:p>
    <w:p w:rsidR="00D77C5B" w:rsidRDefault="00D77C5B" w:rsidP="00D77C5B">
      <w:pPr>
        <w:tabs>
          <w:tab w:val="left" w:pos="3548"/>
        </w:tabs>
        <w:spacing w:line="360" w:lineRule="auto"/>
        <w:rPr>
          <w:rFonts w:eastAsia="楷体" w:hint="eastAsia"/>
          <w:sz w:val="24"/>
          <w:szCs w:val="24"/>
        </w:rPr>
      </w:pPr>
    </w:p>
    <w:p w:rsidR="00D77C5B" w:rsidRPr="001B65E1" w:rsidRDefault="00D77C5B" w:rsidP="00D77C5B">
      <w:pPr>
        <w:tabs>
          <w:tab w:val="left" w:pos="3548"/>
        </w:tabs>
        <w:spacing w:line="360" w:lineRule="auto"/>
        <w:rPr>
          <w:rFonts w:eastAsia="楷体"/>
          <w:sz w:val="24"/>
          <w:szCs w:val="24"/>
        </w:rPr>
      </w:pPr>
    </w:p>
    <w:p w:rsidR="00D77C5B" w:rsidRPr="001B65E1" w:rsidRDefault="00D77C5B" w:rsidP="00D77C5B">
      <w:pPr>
        <w:spacing w:line="360" w:lineRule="auto"/>
        <w:ind w:firstLineChars="200" w:firstLine="480"/>
        <w:jc w:val="center"/>
        <w:rPr>
          <w:rFonts w:eastAsia="楷体"/>
          <w:sz w:val="24"/>
          <w:szCs w:val="24"/>
        </w:rPr>
        <w:sectPr w:rsidR="00D77C5B" w:rsidRPr="001B65E1">
          <w:headerReference w:type="default" r:id="rId9"/>
          <w:footerReference w:type="default" r:id="rId10"/>
          <w:pgSz w:w="11906" w:h="16838"/>
          <w:pgMar w:top="1418" w:right="1418" w:bottom="1418" w:left="1418" w:header="567" w:footer="737" w:gutter="0"/>
          <w:lnNumType w:countBy="5"/>
          <w:pgNumType w:start="1"/>
          <w:cols w:space="720"/>
          <w:docGrid w:linePitch="460" w:charSpace="-4300"/>
        </w:sectPr>
      </w:pPr>
      <w:r w:rsidRPr="001B65E1">
        <w:rPr>
          <w:sz w:val="24"/>
          <w:szCs w:val="24"/>
          <w:lang w:val="en-US" w:eastAsia="zh-CN"/>
        </w:rPr>
        <w:t xml:space="preserve">   </w:t>
      </w:r>
    </w:p>
    <w:p w:rsidR="00D77C5B" w:rsidRPr="001B65E1" w:rsidRDefault="00D77C5B" w:rsidP="00D77C5B">
      <w:pPr>
        <w:pBdr>
          <w:bottom w:val="single" w:sz="18" w:space="1" w:color="auto"/>
        </w:pBdr>
        <w:spacing w:line="360" w:lineRule="auto"/>
        <w:ind w:firstLineChars="200" w:firstLine="723"/>
        <w:jc w:val="center"/>
        <w:rPr>
          <w:rFonts w:eastAsia="楷体"/>
          <w:b/>
          <w:sz w:val="36"/>
          <w:szCs w:val="36"/>
        </w:rPr>
      </w:pPr>
      <w:r w:rsidRPr="001B65E1">
        <w:rPr>
          <w:rFonts w:eastAsia="楷体" w:hAnsi="楷体"/>
          <w:b/>
          <w:sz w:val="36"/>
          <w:szCs w:val="36"/>
        </w:rPr>
        <w:lastRenderedPageBreak/>
        <w:t>权</w:t>
      </w:r>
      <w:r w:rsidRPr="001B65E1">
        <w:rPr>
          <w:rFonts w:eastAsia="楷体"/>
          <w:b/>
          <w:sz w:val="36"/>
          <w:szCs w:val="36"/>
        </w:rPr>
        <w:t xml:space="preserve"> </w:t>
      </w:r>
      <w:r w:rsidRPr="001B65E1">
        <w:rPr>
          <w:rFonts w:eastAsia="楷体" w:hAnsi="楷体"/>
          <w:b/>
          <w:sz w:val="36"/>
          <w:szCs w:val="36"/>
        </w:rPr>
        <w:t>利</w:t>
      </w:r>
      <w:r w:rsidRPr="001B65E1">
        <w:rPr>
          <w:rFonts w:eastAsia="楷体"/>
          <w:b/>
          <w:sz w:val="36"/>
          <w:szCs w:val="36"/>
        </w:rPr>
        <w:t xml:space="preserve"> </w:t>
      </w:r>
      <w:r w:rsidRPr="001B65E1">
        <w:rPr>
          <w:rFonts w:eastAsia="楷体" w:hAnsi="楷体"/>
          <w:b/>
          <w:sz w:val="36"/>
          <w:szCs w:val="36"/>
        </w:rPr>
        <w:t>要</w:t>
      </w:r>
      <w:r w:rsidRPr="001B65E1">
        <w:rPr>
          <w:rFonts w:eastAsia="楷体"/>
          <w:b/>
          <w:sz w:val="36"/>
          <w:szCs w:val="36"/>
        </w:rPr>
        <w:t xml:space="preserve"> </w:t>
      </w:r>
      <w:r w:rsidRPr="001B65E1">
        <w:rPr>
          <w:rFonts w:eastAsia="楷体" w:hAnsi="楷体"/>
          <w:b/>
          <w:sz w:val="36"/>
          <w:szCs w:val="36"/>
        </w:rPr>
        <w:t>求</w:t>
      </w:r>
      <w:r w:rsidRPr="001B65E1">
        <w:rPr>
          <w:rFonts w:eastAsia="楷体"/>
          <w:b/>
          <w:sz w:val="36"/>
          <w:szCs w:val="36"/>
        </w:rPr>
        <w:t xml:space="preserve"> </w:t>
      </w:r>
      <w:r w:rsidRPr="001B65E1">
        <w:rPr>
          <w:rFonts w:eastAsia="楷体" w:hAnsi="楷体"/>
          <w:b/>
          <w:sz w:val="36"/>
          <w:szCs w:val="36"/>
        </w:rPr>
        <w:t>书</w:t>
      </w:r>
    </w:p>
    <w:p w:rsidR="00D77C5B" w:rsidRPr="001B65E1" w:rsidRDefault="00D77C5B" w:rsidP="00D77C5B">
      <w:pPr>
        <w:spacing w:line="360" w:lineRule="auto"/>
        <w:rPr>
          <w:rFonts w:eastAsia="楷体"/>
          <w:sz w:val="24"/>
          <w:szCs w:val="24"/>
        </w:rPr>
      </w:pPr>
    </w:p>
    <w:p w:rsidR="00D77C5B" w:rsidRPr="001B65E1" w:rsidRDefault="00D77C5B" w:rsidP="00D77C5B">
      <w:pPr>
        <w:spacing w:line="360" w:lineRule="auto"/>
        <w:rPr>
          <w:rFonts w:eastAsia="楷体"/>
          <w:bCs/>
          <w:sz w:val="24"/>
          <w:szCs w:val="24"/>
        </w:rPr>
      </w:pPr>
      <w:r w:rsidRPr="001B65E1">
        <w:rPr>
          <w:rFonts w:eastAsia="楷体"/>
          <w:sz w:val="24"/>
          <w:szCs w:val="24"/>
        </w:rPr>
        <w:t>1</w:t>
      </w:r>
      <w:r w:rsidRPr="001B65E1">
        <w:rPr>
          <w:rFonts w:eastAsia="楷体" w:hAnsi="楷体"/>
          <w:sz w:val="24"/>
          <w:szCs w:val="24"/>
        </w:rPr>
        <w:t>．</w:t>
      </w:r>
      <w:r w:rsidRPr="001B65E1">
        <w:rPr>
          <w:rFonts w:eastAsia="楷体"/>
          <w:bCs/>
          <w:sz w:val="24"/>
          <w:szCs w:val="24"/>
        </w:rPr>
        <w:t xml:space="preserve"> </w:t>
      </w:r>
      <w:r w:rsidRPr="001B65E1">
        <w:rPr>
          <w:rFonts w:eastAsia="楷体" w:hAnsi="楷体"/>
          <w:bCs/>
          <w:sz w:val="24"/>
          <w:szCs w:val="24"/>
        </w:rPr>
        <w:t>一种超温自动洒水装置，其特征在于，包括呈中空状的喷杆（</w:t>
      </w:r>
      <w:r w:rsidRPr="001B65E1">
        <w:rPr>
          <w:rFonts w:eastAsia="楷体"/>
          <w:bCs/>
          <w:sz w:val="24"/>
          <w:szCs w:val="24"/>
        </w:rPr>
        <w:t>1</w:t>
      </w:r>
      <w:r w:rsidRPr="001B65E1">
        <w:rPr>
          <w:rFonts w:eastAsia="楷体" w:hAnsi="楷体"/>
          <w:bCs/>
          <w:sz w:val="24"/>
          <w:szCs w:val="24"/>
        </w:rPr>
        <w:t>），分别固定设置于喷杆（</w:t>
      </w:r>
      <w:r w:rsidRPr="001B65E1">
        <w:rPr>
          <w:rFonts w:eastAsia="楷体"/>
          <w:bCs/>
          <w:sz w:val="24"/>
          <w:szCs w:val="24"/>
        </w:rPr>
        <w:t>1</w:t>
      </w:r>
      <w:r w:rsidRPr="001B65E1">
        <w:rPr>
          <w:rFonts w:eastAsia="楷体" w:hAnsi="楷体"/>
          <w:bCs/>
          <w:sz w:val="24"/>
          <w:szCs w:val="24"/>
        </w:rPr>
        <w:t>）左右两端的第一</w:t>
      </w:r>
      <w:r>
        <w:rPr>
          <w:rFonts w:eastAsia="楷体" w:hAnsi="楷体"/>
          <w:bCs/>
          <w:sz w:val="24"/>
          <w:szCs w:val="24"/>
        </w:rPr>
        <w:t>丝杠</w:t>
      </w:r>
      <w:r w:rsidRPr="001B65E1">
        <w:rPr>
          <w:rFonts w:eastAsia="楷体" w:hAnsi="楷体"/>
          <w:bCs/>
          <w:sz w:val="24"/>
          <w:szCs w:val="24"/>
        </w:rPr>
        <w:t>（</w:t>
      </w:r>
      <w:r w:rsidRPr="001B65E1">
        <w:rPr>
          <w:rFonts w:eastAsia="楷体"/>
          <w:bCs/>
          <w:sz w:val="24"/>
          <w:szCs w:val="24"/>
        </w:rPr>
        <w:t>101</w:t>
      </w:r>
      <w:r w:rsidRPr="001B65E1">
        <w:rPr>
          <w:rFonts w:eastAsia="楷体" w:hAnsi="楷体"/>
          <w:bCs/>
          <w:sz w:val="24"/>
          <w:szCs w:val="24"/>
        </w:rPr>
        <w:t>）和第二</w:t>
      </w:r>
      <w:r>
        <w:rPr>
          <w:rFonts w:eastAsia="楷体" w:hAnsi="楷体"/>
          <w:bCs/>
          <w:sz w:val="24"/>
          <w:szCs w:val="24"/>
        </w:rPr>
        <w:t>丝杠</w:t>
      </w:r>
      <w:r w:rsidRPr="001B65E1">
        <w:rPr>
          <w:rFonts w:eastAsia="楷体" w:hAnsi="楷体"/>
          <w:bCs/>
          <w:sz w:val="24"/>
          <w:szCs w:val="24"/>
        </w:rPr>
        <w:t>（</w:t>
      </w:r>
      <w:r w:rsidRPr="001B65E1">
        <w:rPr>
          <w:rFonts w:eastAsia="楷体"/>
          <w:bCs/>
          <w:sz w:val="24"/>
          <w:szCs w:val="24"/>
        </w:rPr>
        <w:t>102</w:t>
      </w:r>
      <w:r w:rsidRPr="001B65E1">
        <w:rPr>
          <w:rFonts w:eastAsia="楷体" w:hAnsi="楷体"/>
          <w:bCs/>
          <w:sz w:val="24"/>
          <w:szCs w:val="24"/>
        </w:rPr>
        <w:t>），</w:t>
      </w:r>
    </w:p>
    <w:p w:rsidR="00D77C5B" w:rsidRDefault="00D77C5B" w:rsidP="00D77C5B">
      <w:pPr>
        <w:spacing w:line="360" w:lineRule="auto"/>
        <w:ind w:firstLineChars="200" w:firstLine="480"/>
        <w:rPr>
          <w:rFonts w:eastAsia="楷体" w:hAnsi="楷体" w:hint="eastAsia"/>
          <w:bCs/>
          <w:sz w:val="24"/>
          <w:szCs w:val="24"/>
        </w:rPr>
      </w:pPr>
      <w:r>
        <w:rPr>
          <w:rFonts w:eastAsia="楷体" w:hint="eastAsia"/>
          <w:sz w:val="24"/>
          <w:szCs w:val="24"/>
        </w:rPr>
        <w:t>所述第一</w:t>
      </w:r>
      <w:r>
        <w:rPr>
          <w:rFonts w:eastAsia="楷体" w:hAnsi="楷体"/>
          <w:bCs/>
          <w:sz w:val="24"/>
          <w:szCs w:val="24"/>
        </w:rPr>
        <w:t>丝杠</w:t>
      </w:r>
      <w:r w:rsidRPr="001B65E1">
        <w:rPr>
          <w:rFonts w:eastAsia="楷体" w:hAnsi="楷体"/>
          <w:bCs/>
          <w:sz w:val="24"/>
          <w:szCs w:val="24"/>
        </w:rPr>
        <w:t>（</w:t>
      </w:r>
      <w:r w:rsidRPr="001B65E1">
        <w:rPr>
          <w:rFonts w:eastAsia="楷体"/>
          <w:bCs/>
          <w:sz w:val="24"/>
          <w:szCs w:val="24"/>
        </w:rPr>
        <w:t>101</w:t>
      </w:r>
      <w:r w:rsidRPr="001B65E1">
        <w:rPr>
          <w:rFonts w:eastAsia="楷体" w:hAnsi="楷体"/>
          <w:bCs/>
          <w:sz w:val="24"/>
          <w:szCs w:val="24"/>
        </w:rPr>
        <w:t>）和第二</w:t>
      </w:r>
      <w:r>
        <w:rPr>
          <w:rFonts w:eastAsia="楷体" w:hAnsi="楷体"/>
          <w:bCs/>
          <w:sz w:val="24"/>
          <w:szCs w:val="24"/>
        </w:rPr>
        <w:t>丝杠</w:t>
      </w:r>
      <w:r w:rsidRPr="001B65E1">
        <w:rPr>
          <w:rFonts w:eastAsia="楷体" w:hAnsi="楷体"/>
          <w:bCs/>
          <w:sz w:val="24"/>
          <w:szCs w:val="24"/>
        </w:rPr>
        <w:t>（</w:t>
      </w:r>
      <w:r w:rsidRPr="001B65E1">
        <w:rPr>
          <w:rFonts w:eastAsia="楷体"/>
          <w:bCs/>
          <w:sz w:val="24"/>
          <w:szCs w:val="24"/>
        </w:rPr>
        <w:t>102</w:t>
      </w:r>
      <w:r w:rsidRPr="001B65E1">
        <w:rPr>
          <w:rFonts w:eastAsia="楷体" w:hAnsi="楷体"/>
          <w:bCs/>
          <w:sz w:val="24"/>
          <w:szCs w:val="24"/>
        </w:rPr>
        <w:t>）</w:t>
      </w:r>
      <w:r>
        <w:rPr>
          <w:rFonts w:eastAsia="楷体" w:hAnsi="楷体" w:hint="eastAsia"/>
          <w:bCs/>
          <w:sz w:val="24"/>
          <w:szCs w:val="24"/>
        </w:rPr>
        <w:t>的旋向相反，且所述</w:t>
      </w:r>
      <w:r>
        <w:rPr>
          <w:rFonts w:eastAsia="楷体" w:hint="eastAsia"/>
          <w:sz w:val="24"/>
          <w:szCs w:val="24"/>
        </w:rPr>
        <w:t>第一</w:t>
      </w:r>
      <w:r>
        <w:rPr>
          <w:rFonts w:eastAsia="楷体" w:hAnsi="楷体"/>
          <w:bCs/>
          <w:sz w:val="24"/>
          <w:szCs w:val="24"/>
        </w:rPr>
        <w:t>丝杠</w:t>
      </w:r>
      <w:r w:rsidRPr="001B65E1">
        <w:rPr>
          <w:rFonts w:eastAsia="楷体" w:hAnsi="楷体"/>
          <w:bCs/>
          <w:sz w:val="24"/>
          <w:szCs w:val="24"/>
        </w:rPr>
        <w:t>（</w:t>
      </w:r>
      <w:r w:rsidRPr="001B65E1">
        <w:rPr>
          <w:rFonts w:eastAsia="楷体"/>
          <w:bCs/>
          <w:sz w:val="24"/>
          <w:szCs w:val="24"/>
        </w:rPr>
        <w:t>101</w:t>
      </w:r>
      <w:r w:rsidRPr="001B65E1">
        <w:rPr>
          <w:rFonts w:eastAsia="楷体" w:hAnsi="楷体"/>
          <w:bCs/>
          <w:sz w:val="24"/>
          <w:szCs w:val="24"/>
        </w:rPr>
        <w:t>）和第二</w:t>
      </w:r>
      <w:r>
        <w:rPr>
          <w:rFonts w:eastAsia="楷体" w:hAnsi="楷体"/>
          <w:bCs/>
          <w:sz w:val="24"/>
          <w:szCs w:val="24"/>
        </w:rPr>
        <w:t>丝杠</w:t>
      </w:r>
      <w:r w:rsidRPr="001B65E1">
        <w:rPr>
          <w:rFonts w:eastAsia="楷体" w:hAnsi="楷体"/>
          <w:bCs/>
          <w:sz w:val="24"/>
          <w:szCs w:val="24"/>
        </w:rPr>
        <w:t>（</w:t>
      </w:r>
      <w:r w:rsidRPr="001B65E1">
        <w:rPr>
          <w:rFonts w:eastAsia="楷体"/>
          <w:bCs/>
          <w:sz w:val="24"/>
          <w:szCs w:val="24"/>
        </w:rPr>
        <w:t>102</w:t>
      </w:r>
      <w:r w:rsidRPr="001B65E1">
        <w:rPr>
          <w:rFonts w:eastAsia="楷体" w:hAnsi="楷体"/>
          <w:bCs/>
          <w:sz w:val="24"/>
          <w:szCs w:val="24"/>
        </w:rPr>
        <w:t>）</w:t>
      </w:r>
      <w:r>
        <w:rPr>
          <w:rFonts w:eastAsia="楷体" w:hAnsi="楷体" w:hint="eastAsia"/>
          <w:bCs/>
          <w:sz w:val="24"/>
          <w:szCs w:val="24"/>
        </w:rPr>
        <w:t>上分别设置有左丝杠调节器（</w:t>
      </w:r>
      <w:r>
        <w:rPr>
          <w:rFonts w:eastAsia="楷体" w:hAnsi="楷体" w:hint="eastAsia"/>
          <w:bCs/>
          <w:sz w:val="24"/>
          <w:szCs w:val="24"/>
        </w:rPr>
        <w:t>2</w:t>
      </w:r>
      <w:r>
        <w:rPr>
          <w:rFonts w:eastAsia="楷体" w:hAnsi="楷体" w:hint="eastAsia"/>
          <w:bCs/>
          <w:sz w:val="24"/>
          <w:szCs w:val="24"/>
        </w:rPr>
        <w:t>）和右丝杠调节器（</w:t>
      </w:r>
      <w:r>
        <w:rPr>
          <w:rFonts w:eastAsia="楷体" w:hAnsi="楷体" w:hint="eastAsia"/>
          <w:bCs/>
          <w:sz w:val="24"/>
          <w:szCs w:val="24"/>
        </w:rPr>
        <w:t>3</w:t>
      </w:r>
      <w:r>
        <w:rPr>
          <w:rFonts w:eastAsia="楷体" w:hAnsi="楷体" w:hint="eastAsia"/>
          <w:bCs/>
          <w:sz w:val="24"/>
          <w:szCs w:val="24"/>
        </w:rPr>
        <w:t>），所述左丝杠调节器（</w:t>
      </w:r>
      <w:r>
        <w:rPr>
          <w:rFonts w:eastAsia="楷体" w:hAnsi="楷体" w:hint="eastAsia"/>
          <w:bCs/>
          <w:sz w:val="24"/>
          <w:szCs w:val="24"/>
        </w:rPr>
        <w:t>2</w:t>
      </w:r>
      <w:r>
        <w:rPr>
          <w:rFonts w:eastAsia="楷体" w:hAnsi="楷体" w:hint="eastAsia"/>
          <w:bCs/>
          <w:sz w:val="24"/>
          <w:szCs w:val="24"/>
        </w:rPr>
        <w:t>）和右丝杠调节器（</w:t>
      </w:r>
      <w:r>
        <w:rPr>
          <w:rFonts w:eastAsia="楷体" w:hAnsi="楷体" w:hint="eastAsia"/>
          <w:bCs/>
          <w:sz w:val="24"/>
          <w:szCs w:val="24"/>
        </w:rPr>
        <w:t>3</w:t>
      </w:r>
      <w:r>
        <w:rPr>
          <w:rFonts w:eastAsia="楷体" w:hAnsi="楷体" w:hint="eastAsia"/>
          <w:bCs/>
          <w:sz w:val="24"/>
          <w:szCs w:val="24"/>
        </w:rPr>
        <w:t>）均包括空心套筒，所述空心套筒的中心孔两端部沿着轴向分别设置有正向螺纹和反向螺纹，所述</w:t>
      </w:r>
      <w:r>
        <w:rPr>
          <w:rFonts w:eastAsia="楷体" w:hint="eastAsia"/>
          <w:sz w:val="24"/>
          <w:szCs w:val="24"/>
        </w:rPr>
        <w:t>第一</w:t>
      </w:r>
      <w:r>
        <w:rPr>
          <w:rFonts w:eastAsia="楷体" w:hAnsi="楷体"/>
          <w:bCs/>
          <w:sz w:val="24"/>
          <w:szCs w:val="24"/>
        </w:rPr>
        <w:t>丝杠</w:t>
      </w:r>
      <w:r w:rsidRPr="001B65E1">
        <w:rPr>
          <w:rFonts w:eastAsia="楷体" w:hAnsi="楷体"/>
          <w:bCs/>
          <w:sz w:val="24"/>
          <w:szCs w:val="24"/>
        </w:rPr>
        <w:t>（</w:t>
      </w:r>
      <w:r w:rsidRPr="001B65E1">
        <w:rPr>
          <w:rFonts w:eastAsia="楷体"/>
          <w:bCs/>
          <w:sz w:val="24"/>
          <w:szCs w:val="24"/>
        </w:rPr>
        <w:t>101</w:t>
      </w:r>
      <w:r w:rsidRPr="001B65E1">
        <w:rPr>
          <w:rFonts w:eastAsia="楷体" w:hAnsi="楷体"/>
          <w:bCs/>
          <w:sz w:val="24"/>
          <w:szCs w:val="24"/>
        </w:rPr>
        <w:t>）</w:t>
      </w:r>
      <w:r>
        <w:rPr>
          <w:rFonts w:eastAsia="楷体" w:hAnsi="楷体" w:hint="eastAsia"/>
          <w:bCs/>
          <w:sz w:val="24"/>
          <w:szCs w:val="24"/>
        </w:rPr>
        <w:t>与左丝杠调节器（</w:t>
      </w:r>
      <w:r>
        <w:rPr>
          <w:rFonts w:eastAsia="楷体" w:hAnsi="楷体" w:hint="eastAsia"/>
          <w:bCs/>
          <w:sz w:val="24"/>
          <w:szCs w:val="24"/>
        </w:rPr>
        <w:t>2</w:t>
      </w:r>
      <w:r>
        <w:rPr>
          <w:rFonts w:eastAsia="楷体" w:hAnsi="楷体" w:hint="eastAsia"/>
          <w:bCs/>
          <w:sz w:val="24"/>
          <w:szCs w:val="24"/>
        </w:rPr>
        <w:t>）的空心套筒的一端螺纹配合，所述</w:t>
      </w:r>
      <w:r w:rsidRPr="001B65E1">
        <w:rPr>
          <w:rFonts w:eastAsia="楷体" w:hAnsi="楷体"/>
          <w:bCs/>
          <w:sz w:val="24"/>
          <w:szCs w:val="24"/>
        </w:rPr>
        <w:t>第二</w:t>
      </w:r>
      <w:r>
        <w:rPr>
          <w:rFonts w:eastAsia="楷体" w:hAnsi="楷体"/>
          <w:bCs/>
          <w:sz w:val="24"/>
          <w:szCs w:val="24"/>
        </w:rPr>
        <w:t>丝杠</w:t>
      </w:r>
      <w:r w:rsidRPr="001B65E1">
        <w:rPr>
          <w:rFonts w:eastAsia="楷体" w:hAnsi="楷体"/>
          <w:bCs/>
          <w:sz w:val="24"/>
          <w:szCs w:val="24"/>
        </w:rPr>
        <w:t>（</w:t>
      </w:r>
      <w:r w:rsidRPr="001B65E1">
        <w:rPr>
          <w:rFonts w:eastAsia="楷体"/>
          <w:bCs/>
          <w:sz w:val="24"/>
          <w:szCs w:val="24"/>
        </w:rPr>
        <w:t>102</w:t>
      </w:r>
      <w:r w:rsidRPr="001B65E1">
        <w:rPr>
          <w:rFonts w:eastAsia="楷体" w:hAnsi="楷体"/>
          <w:bCs/>
          <w:sz w:val="24"/>
          <w:szCs w:val="24"/>
        </w:rPr>
        <w:t>）</w:t>
      </w:r>
      <w:r>
        <w:rPr>
          <w:rFonts w:eastAsia="楷体" w:hAnsi="楷体" w:hint="eastAsia"/>
          <w:bCs/>
          <w:sz w:val="24"/>
          <w:szCs w:val="24"/>
        </w:rPr>
        <w:t>与右丝杠调节器（</w:t>
      </w:r>
      <w:r>
        <w:rPr>
          <w:rFonts w:eastAsia="楷体" w:hAnsi="楷体" w:hint="eastAsia"/>
          <w:bCs/>
          <w:sz w:val="24"/>
          <w:szCs w:val="24"/>
        </w:rPr>
        <w:t>3</w:t>
      </w:r>
      <w:r>
        <w:rPr>
          <w:rFonts w:eastAsia="楷体" w:hAnsi="楷体" w:hint="eastAsia"/>
          <w:bCs/>
          <w:sz w:val="24"/>
          <w:szCs w:val="24"/>
        </w:rPr>
        <w:t>）的一端螺纹配合，所述左丝杠调节器（</w:t>
      </w:r>
      <w:r>
        <w:rPr>
          <w:rFonts w:eastAsia="楷体" w:hAnsi="楷体" w:hint="eastAsia"/>
          <w:bCs/>
          <w:sz w:val="24"/>
          <w:szCs w:val="24"/>
        </w:rPr>
        <w:t>2</w:t>
      </w:r>
      <w:r>
        <w:rPr>
          <w:rFonts w:eastAsia="楷体" w:hAnsi="楷体" w:hint="eastAsia"/>
          <w:bCs/>
          <w:sz w:val="24"/>
          <w:szCs w:val="24"/>
        </w:rPr>
        <w:t>）的空心套筒的另外一端螺纹配合有第三丝杠（</w:t>
      </w:r>
      <w:r>
        <w:rPr>
          <w:rFonts w:eastAsia="楷体" w:hAnsi="楷体" w:hint="eastAsia"/>
          <w:bCs/>
          <w:sz w:val="24"/>
          <w:szCs w:val="24"/>
        </w:rPr>
        <w:t>103</w:t>
      </w:r>
      <w:r>
        <w:rPr>
          <w:rFonts w:eastAsia="楷体" w:hAnsi="楷体" w:hint="eastAsia"/>
          <w:bCs/>
          <w:sz w:val="24"/>
          <w:szCs w:val="24"/>
        </w:rPr>
        <w:t>），所述右丝杠调节器（</w:t>
      </w:r>
      <w:r>
        <w:rPr>
          <w:rFonts w:eastAsia="楷体" w:hAnsi="楷体" w:hint="eastAsia"/>
          <w:bCs/>
          <w:sz w:val="24"/>
          <w:szCs w:val="24"/>
        </w:rPr>
        <w:t>3</w:t>
      </w:r>
      <w:r>
        <w:rPr>
          <w:rFonts w:eastAsia="楷体" w:hAnsi="楷体" w:hint="eastAsia"/>
          <w:bCs/>
          <w:sz w:val="24"/>
          <w:szCs w:val="24"/>
        </w:rPr>
        <w:t>）的空心套筒的另外一端螺纹配合有第四丝杠（</w:t>
      </w:r>
      <w:r>
        <w:rPr>
          <w:rFonts w:eastAsia="楷体" w:hAnsi="楷体" w:hint="eastAsia"/>
          <w:bCs/>
          <w:sz w:val="24"/>
          <w:szCs w:val="24"/>
        </w:rPr>
        <w:t>104</w:t>
      </w:r>
      <w:r>
        <w:rPr>
          <w:rFonts w:eastAsia="楷体" w:hAnsi="楷体" w:hint="eastAsia"/>
          <w:bCs/>
          <w:sz w:val="24"/>
          <w:szCs w:val="24"/>
        </w:rPr>
        <w:t>），位于左丝杠调节器（</w:t>
      </w:r>
      <w:r>
        <w:rPr>
          <w:rFonts w:eastAsia="楷体" w:hAnsi="楷体" w:hint="eastAsia"/>
          <w:bCs/>
          <w:sz w:val="24"/>
          <w:szCs w:val="24"/>
        </w:rPr>
        <w:t>2</w:t>
      </w:r>
      <w:r>
        <w:rPr>
          <w:rFonts w:eastAsia="楷体" w:hAnsi="楷体" w:hint="eastAsia"/>
          <w:bCs/>
          <w:sz w:val="24"/>
          <w:szCs w:val="24"/>
        </w:rPr>
        <w:t>）外的第三丝杠（</w:t>
      </w:r>
      <w:r>
        <w:rPr>
          <w:rFonts w:eastAsia="楷体" w:hAnsi="楷体" w:hint="eastAsia"/>
          <w:bCs/>
          <w:sz w:val="24"/>
          <w:szCs w:val="24"/>
        </w:rPr>
        <w:t>103</w:t>
      </w:r>
      <w:r>
        <w:rPr>
          <w:rFonts w:eastAsia="楷体" w:hAnsi="楷体" w:hint="eastAsia"/>
          <w:bCs/>
          <w:sz w:val="24"/>
          <w:szCs w:val="24"/>
        </w:rPr>
        <w:t>）端部固定设置有第一连接部（</w:t>
      </w:r>
      <w:r>
        <w:rPr>
          <w:rFonts w:eastAsia="楷体" w:hAnsi="楷体" w:hint="eastAsia"/>
          <w:bCs/>
          <w:sz w:val="24"/>
          <w:szCs w:val="24"/>
        </w:rPr>
        <w:t>4</w:t>
      </w:r>
      <w:r>
        <w:rPr>
          <w:rFonts w:eastAsia="楷体" w:hAnsi="楷体" w:hint="eastAsia"/>
          <w:bCs/>
          <w:sz w:val="24"/>
          <w:szCs w:val="24"/>
        </w:rPr>
        <w:t>），位于右丝杠调节器（</w:t>
      </w:r>
      <w:r>
        <w:rPr>
          <w:rFonts w:eastAsia="楷体" w:hAnsi="楷体" w:hint="eastAsia"/>
          <w:bCs/>
          <w:sz w:val="24"/>
          <w:szCs w:val="24"/>
        </w:rPr>
        <w:t>3</w:t>
      </w:r>
      <w:r>
        <w:rPr>
          <w:rFonts w:eastAsia="楷体" w:hAnsi="楷体" w:hint="eastAsia"/>
          <w:bCs/>
          <w:sz w:val="24"/>
          <w:szCs w:val="24"/>
        </w:rPr>
        <w:t>）外的第四丝杠（</w:t>
      </w:r>
      <w:r>
        <w:rPr>
          <w:rFonts w:eastAsia="楷体" w:hAnsi="楷体" w:hint="eastAsia"/>
          <w:bCs/>
          <w:sz w:val="24"/>
          <w:szCs w:val="24"/>
        </w:rPr>
        <w:t>104</w:t>
      </w:r>
      <w:r>
        <w:rPr>
          <w:rFonts w:eastAsia="楷体" w:hAnsi="楷体" w:hint="eastAsia"/>
          <w:bCs/>
          <w:sz w:val="24"/>
          <w:szCs w:val="24"/>
        </w:rPr>
        <w:t>）端部固定设置有第二连接部（</w:t>
      </w:r>
      <w:r>
        <w:rPr>
          <w:rFonts w:eastAsia="楷体" w:hAnsi="楷体" w:hint="eastAsia"/>
          <w:bCs/>
          <w:sz w:val="24"/>
          <w:szCs w:val="24"/>
        </w:rPr>
        <w:t>5</w:t>
      </w:r>
      <w:r>
        <w:rPr>
          <w:rFonts w:eastAsia="楷体" w:hAnsi="楷体" w:hint="eastAsia"/>
          <w:bCs/>
          <w:sz w:val="24"/>
          <w:szCs w:val="24"/>
        </w:rPr>
        <w:t>）；</w:t>
      </w:r>
    </w:p>
    <w:p w:rsidR="00D77C5B" w:rsidRDefault="00D77C5B" w:rsidP="00D77C5B">
      <w:pPr>
        <w:spacing w:line="360" w:lineRule="auto"/>
        <w:ind w:firstLineChars="200" w:firstLine="480"/>
        <w:rPr>
          <w:rFonts w:eastAsia="楷体" w:hAnsi="楷体" w:hint="eastAsia"/>
          <w:bCs/>
          <w:sz w:val="24"/>
          <w:szCs w:val="24"/>
        </w:rPr>
      </w:pPr>
      <w:r>
        <w:rPr>
          <w:rFonts w:eastAsia="楷体" w:hAnsi="楷体" w:hint="eastAsia"/>
          <w:bCs/>
          <w:sz w:val="24"/>
          <w:szCs w:val="24"/>
        </w:rPr>
        <w:t>所述</w:t>
      </w:r>
      <w:r w:rsidRPr="001B65E1">
        <w:rPr>
          <w:rFonts w:eastAsia="楷体" w:hAnsi="楷体"/>
          <w:bCs/>
          <w:sz w:val="24"/>
          <w:szCs w:val="24"/>
        </w:rPr>
        <w:t>喷杆（</w:t>
      </w:r>
      <w:r w:rsidRPr="001B65E1">
        <w:rPr>
          <w:rFonts w:eastAsia="楷体"/>
          <w:bCs/>
          <w:sz w:val="24"/>
          <w:szCs w:val="24"/>
        </w:rPr>
        <w:t>1</w:t>
      </w:r>
      <w:r w:rsidRPr="001B65E1">
        <w:rPr>
          <w:rFonts w:eastAsia="楷体" w:hAnsi="楷体"/>
          <w:bCs/>
          <w:sz w:val="24"/>
          <w:szCs w:val="24"/>
        </w:rPr>
        <w:t>）</w:t>
      </w:r>
      <w:r>
        <w:rPr>
          <w:rFonts w:eastAsia="楷体" w:hAnsi="楷体" w:hint="eastAsia"/>
          <w:bCs/>
          <w:sz w:val="24"/>
          <w:szCs w:val="24"/>
        </w:rPr>
        <w:t>上设置有一个温度传感器（</w:t>
      </w:r>
      <w:r>
        <w:rPr>
          <w:rFonts w:eastAsia="楷体" w:hAnsi="楷体" w:hint="eastAsia"/>
          <w:bCs/>
          <w:sz w:val="24"/>
          <w:szCs w:val="24"/>
        </w:rPr>
        <w:t>105</w:t>
      </w:r>
      <w:r>
        <w:rPr>
          <w:rFonts w:eastAsia="楷体" w:hAnsi="楷体" w:hint="eastAsia"/>
          <w:bCs/>
          <w:sz w:val="24"/>
          <w:szCs w:val="24"/>
        </w:rPr>
        <w:t>）和至少一个喷嘴（</w:t>
      </w:r>
      <w:r>
        <w:rPr>
          <w:rFonts w:eastAsia="楷体" w:hAnsi="楷体" w:hint="eastAsia"/>
          <w:bCs/>
          <w:sz w:val="24"/>
          <w:szCs w:val="24"/>
        </w:rPr>
        <w:t>106</w:t>
      </w:r>
      <w:r>
        <w:rPr>
          <w:rFonts w:eastAsia="楷体" w:hAnsi="楷体" w:hint="eastAsia"/>
          <w:bCs/>
          <w:sz w:val="24"/>
          <w:szCs w:val="24"/>
        </w:rPr>
        <w:t>），所述喷嘴（</w:t>
      </w:r>
      <w:r>
        <w:rPr>
          <w:rFonts w:eastAsia="楷体" w:hAnsi="楷体" w:hint="eastAsia"/>
          <w:bCs/>
          <w:sz w:val="24"/>
          <w:szCs w:val="24"/>
        </w:rPr>
        <w:t>106</w:t>
      </w:r>
      <w:r>
        <w:rPr>
          <w:rFonts w:eastAsia="楷体" w:hAnsi="楷体" w:hint="eastAsia"/>
          <w:bCs/>
          <w:sz w:val="24"/>
          <w:szCs w:val="24"/>
        </w:rPr>
        <w:t>）与喷杆（</w:t>
      </w:r>
      <w:r>
        <w:rPr>
          <w:rFonts w:eastAsia="楷体" w:hAnsi="楷体" w:hint="eastAsia"/>
          <w:bCs/>
          <w:sz w:val="24"/>
          <w:szCs w:val="24"/>
        </w:rPr>
        <w:t>1</w:t>
      </w:r>
      <w:r>
        <w:rPr>
          <w:rFonts w:eastAsia="楷体" w:hAnsi="楷体" w:hint="eastAsia"/>
          <w:bCs/>
          <w:sz w:val="24"/>
          <w:szCs w:val="24"/>
        </w:rPr>
        <w:t>）内部相连通，所述喷杆（</w:t>
      </w:r>
      <w:r>
        <w:rPr>
          <w:rFonts w:eastAsia="楷体" w:hAnsi="楷体" w:hint="eastAsia"/>
          <w:bCs/>
          <w:sz w:val="24"/>
          <w:szCs w:val="24"/>
        </w:rPr>
        <w:t>1</w:t>
      </w:r>
      <w:r>
        <w:rPr>
          <w:rFonts w:eastAsia="楷体" w:hAnsi="楷体" w:hint="eastAsia"/>
          <w:bCs/>
          <w:sz w:val="24"/>
          <w:szCs w:val="24"/>
        </w:rPr>
        <w:t>）上设置有进水管（</w:t>
      </w:r>
      <w:r>
        <w:rPr>
          <w:rFonts w:eastAsia="楷体" w:hAnsi="楷体" w:hint="eastAsia"/>
          <w:bCs/>
          <w:sz w:val="24"/>
          <w:szCs w:val="24"/>
        </w:rPr>
        <w:t>107</w:t>
      </w:r>
      <w:r>
        <w:rPr>
          <w:rFonts w:eastAsia="楷体" w:hAnsi="楷体" w:hint="eastAsia"/>
          <w:bCs/>
          <w:sz w:val="24"/>
          <w:szCs w:val="24"/>
        </w:rPr>
        <w:t>），所述温度传感器（</w:t>
      </w:r>
      <w:r>
        <w:rPr>
          <w:rFonts w:eastAsia="楷体" w:hAnsi="楷体" w:hint="eastAsia"/>
          <w:bCs/>
          <w:sz w:val="24"/>
          <w:szCs w:val="24"/>
        </w:rPr>
        <w:t>105</w:t>
      </w:r>
      <w:r>
        <w:rPr>
          <w:rFonts w:eastAsia="楷体" w:hAnsi="楷体" w:hint="eastAsia"/>
          <w:bCs/>
          <w:sz w:val="24"/>
          <w:szCs w:val="24"/>
        </w:rPr>
        <w:t>）与控制器相连接，所述控制器与进水管（</w:t>
      </w:r>
      <w:r>
        <w:rPr>
          <w:rFonts w:eastAsia="楷体" w:hAnsi="楷体" w:hint="eastAsia"/>
          <w:bCs/>
          <w:sz w:val="24"/>
          <w:szCs w:val="24"/>
        </w:rPr>
        <w:t>107</w:t>
      </w:r>
      <w:r>
        <w:rPr>
          <w:rFonts w:eastAsia="楷体" w:hAnsi="楷体" w:hint="eastAsia"/>
          <w:bCs/>
          <w:sz w:val="24"/>
          <w:szCs w:val="24"/>
        </w:rPr>
        <w:t>）上的电磁阀相连接。</w:t>
      </w:r>
    </w:p>
    <w:p w:rsidR="00D77C5B" w:rsidRDefault="00D77C5B" w:rsidP="00D77C5B">
      <w:pPr>
        <w:spacing w:line="360" w:lineRule="auto"/>
        <w:rPr>
          <w:rFonts w:eastAsia="楷体" w:hAnsi="楷体" w:hint="eastAsia"/>
          <w:bCs/>
          <w:sz w:val="24"/>
          <w:szCs w:val="24"/>
        </w:rPr>
      </w:pPr>
      <w:r>
        <w:rPr>
          <w:rFonts w:eastAsia="楷体" w:hAnsi="楷体" w:hint="eastAsia"/>
          <w:bCs/>
          <w:sz w:val="24"/>
          <w:szCs w:val="24"/>
        </w:rPr>
        <w:t xml:space="preserve">2.  </w:t>
      </w:r>
      <w:r>
        <w:rPr>
          <w:rFonts w:eastAsia="楷体" w:hAnsi="楷体" w:hint="eastAsia"/>
          <w:bCs/>
          <w:sz w:val="24"/>
          <w:szCs w:val="24"/>
        </w:rPr>
        <w:t>根据权利要求</w:t>
      </w:r>
      <w:r>
        <w:rPr>
          <w:rFonts w:eastAsia="楷体" w:hAnsi="楷体" w:hint="eastAsia"/>
          <w:bCs/>
          <w:sz w:val="24"/>
          <w:szCs w:val="24"/>
        </w:rPr>
        <w:t>1</w:t>
      </w:r>
      <w:r>
        <w:rPr>
          <w:rFonts w:eastAsia="楷体" w:hAnsi="楷体" w:hint="eastAsia"/>
          <w:bCs/>
          <w:sz w:val="24"/>
          <w:szCs w:val="24"/>
        </w:rPr>
        <w:t>所述的</w:t>
      </w:r>
      <w:r w:rsidRPr="001B65E1">
        <w:rPr>
          <w:rFonts w:eastAsia="楷体" w:hAnsi="楷体"/>
          <w:bCs/>
          <w:sz w:val="24"/>
          <w:szCs w:val="24"/>
        </w:rPr>
        <w:t>一种超温自动洒水装置，其特征在于，</w:t>
      </w:r>
      <w:r>
        <w:rPr>
          <w:rFonts w:eastAsia="楷体" w:hAnsi="楷体" w:hint="eastAsia"/>
          <w:bCs/>
          <w:sz w:val="24"/>
          <w:szCs w:val="24"/>
        </w:rPr>
        <w:t>所述第一连接部（</w:t>
      </w:r>
      <w:r>
        <w:rPr>
          <w:rFonts w:eastAsia="楷体" w:hAnsi="楷体" w:hint="eastAsia"/>
          <w:bCs/>
          <w:sz w:val="24"/>
          <w:szCs w:val="24"/>
        </w:rPr>
        <w:t>4</w:t>
      </w:r>
      <w:r>
        <w:rPr>
          <w:rFonts w:eastAsia="楷体" w:hAnsi="楷体" w:hint="eastAsia"/>
          <w:bCs/>
          <w:sz w:val="24"/>
          <w:szCs w:val="24"/>
        </w:rPr>
        <w:t>）和第二连接部（</w:t>
      </w:r>
      <w:r>
        <w:rPr>
          <w:rFonts w:eastAsia="楷体" w:hAnsi="楷体" w:hint="eastAsia"/>
          <w:bCs/>
          <w:sz w:val="24"/>
          <w:szCs w:val="24"/>
        </w:rPr>
        <w:t>5</w:t>
      </w:r>
      <w:r>
        <w:rPr>
          <w:rFonts w:eastAsia="楷体" w:hAnsi="楷体" w:hint="eastAsia"/>
          <w:bCs/>
          <w:sz w:val="24"/>
          <w:szCs w:val="24"/>
        </w:rPr>
        <w:t>）均包括呈直角</w:t>
      </w:r>
      <w:r>
        <w:rPr>
          <w:rFonts w:eastAsia="楷体" w:hAnsi="楷体" w:hint="eastAsia"/>
          <w:bCs/>
          <w:sz w:val="24"/>
          <w:szCs w:val="24"/>
        </w:rPr>
        <w:t>U</w:t>
      </w:r>
      <w:r>
        <w:rPr>
          <w:rFonts w:eastAsia="楷体" w:hAnsi="楷体" w:hint="eastAsia"/>
          <w:bCs/>
          <w:sz w:val="24"/>
          <w:szCs w:val="24"/>
        </w:rPr>
        <w:t>型的固定卡座，所述固定卡座能够与皮带架卡置配合。</w:t>
      </w:r>
    </w:p>
    <w:p w:rsidR="00D77C5B" w:rsidRDefault="00D77C5B" w:rsidP="00D77C5B">
      <w:pPr>
        <w:spacing w:line="360" w:lineRule="auto"/>
        <w:rPr>
          <w:rFonts w:eastAsia="楷体" w:hAnsi="楷体" w:hint="eastAsia"/>
          <w:bCs/>
          <w:sz w:val="24"/>
          <w:szCs w:val="24"/>
        </w:rPr>
      </w:pPr>
      <w:r>
        <w:rPr>
          <w:rFonts w:eastAsia="楷体" w:hAnsi="楷体" w:hint="eastAsia"/>
          <w:bCs/>
          <w:sz w:val="24"/>
          <w:szCs w:val="24"/>
        </w:rPr>
        <w:t xml:space="preserve">3.  </w:t>
      </w:r>
      <w:r>
        <w:rPr>
          <w:rFonts w:eastAsia="楷体" w:hAnsi="楷体" w:hint="eastAsia"/>
          <w:bCs/>
          <w:sz w:val="24"/>
          <w:szCs w:val="24"/>
        </w:rPr>
        <w:t>根据权利要求</w:t>
      </w:r>
      <w:r>
        <w:rPr>
          <w:rFonts w:eastAsia="楷体" w:hAnsi="楷体" w:hint="eastAsia"/>
          <w:bCs/>
          <w:sz w:val="24"/>
          <w:szCs w:val="24"/>
        </w:rPr>
        <w:t>1</w:t>
      </w:r>
      <w:r>
        <w:rPr>
          <w:rFonts w:eastAsia="楷体" w:hAnsi="楷体" w:hint="eastAsia"/>
          <w:bCs/>
          <w:sz w:val="24"/>
          <w:szCs w:val="24"/>
        </w:rPr>
        <w:t>所述的</w:t>
      </w:r>
      <w:r w:rsidRPr="001B65E1">
        <w:rPr>
          <w:rFonts w:eastAsia="楷体" w:hAnsi="楷体"/>
          <w:bCs/>
          <w:sz w:val="24"/>
          <w:szCs w:val="24"/>
        </w:rPr>
        <w:t>一种超温自动洒水装置，其特征在于，</w:t>
      </w:r>
      <w:r>
        <w:rPr>
          <w:rFonts w:eastAsia="楷体" w:hAnsi="楷体" w:hint="eastAsia"/>
          <w:bCs/>
          <w:sz w:val="24"/>
          <w:szCs w:val="24"/>
        </w:rPr>
        <w:t>所述第三丝杠（</w:t>
      </w:r>
      <w:r>
        <w:rPr>
          <w:rFonts w:eastAsia="楷体" w:hAnsi="楷体" w:hint="eastAsia"/>
          <w:bCs/>
          <w:sz w:val="24"/>
          <w:szCs w:val="24"/>
        </w:rPr>
        <w:t>103</w:t>
      </w:r>
      <w:r>
        <w:rPr>
          <w:rFonts w:eastAsia="楷体" w:hAnsi="楷体" w:hint="eastAsia"/>
          <w:bCs/>
          <w:sz w:val="24"/>
          <w:szCs w:val="24"/>
        </w:rPr>
        <w:t>）与第一连接部（</w:t>
      </w:r>
      <w:r>
        <w:rPr>
          <w:rFonts w:eastAsia="楷体" w:hAnsi="楷体" w:hint="eastAsia"/>
          <w:bCs/>
          <w:sz w:val="24"/>
          <w:szCs w:val="24"/>
        </w:rPr>
        <w:t>4</w:t>
      </w:r>
      <w:r>
        <w:rPr>
          <w:rFonts w:eastAsia="楷体" w:hAnsi="楷体" w:hint="eastAsia"/>
          <w:bCs/>
          <w:sz w:val="24"/>
          <w:szCs w:val="24"/>
        </w:rPr>
        <w:t>）焊接连接，所述第四丝杠（</w:t>
      </w:r>
      <w:r>
        <w:rPr>
          <w:rFonts w:eastAsia="楷体" w:hAnsi="楷体" w:hint="eastAsia"/>
          <w:bCs/>
          <w:sz w:val="24"/>
          <w:szCs w:val="24"/>
        </w:rPr>
        <w:t>104</w:t>
      </w:r>
      <w:r>
        <w:rPr>
          <w:rFonts w:eastAsia="楷体" w:hAnsi="楷体" w:hint="eastAsia"/>
          <w:bCs/>
          <w:sz w:val="24"/>
          <w:szCs w:val="24"/>
        </w:rPr>
        <w:t>）与第二连接部（</w:t>
      </w:r>
      <w:r>
        <w:rPr>
          <w:rFonts w:eastAsia="楷体" w:hAnsi="楷体" w:hint="eastAsia"/>
          <w:bCs/>
          <w:sz w:val="24"/>
          <w:szCs w:val="24"/>
        </w:rPr>
        <w:t>5</w:t>
      </w:r>
      <w:r>
        <w:rPr>
          <w:rFonts w:eastAsia="楷体" w:hAnsi="楷体" w:hint="eastAsia"/>
          <w:bCs/>
          <w:sz w:val="24"/>
          <w:szCs w:val="24"/>
        </w:rPr>
        <w:t>）焊接连接。</w:t>
      </w:r>
    </w:p>
    <w:p w:rsidR="00D77C5B" w:rsidRDefault="00D77C5B" w:rsidP="00D77C5B">
      <w:pPr>
        <w:spacing w:line="360" w:lineRule="auto"/>
        <w:rPr>
          <w:rFonts w:eastAsia="楷体" w:hint="eastAsia"/>
          <w:sz w:val="24"/>
          <w:szCs w:val="24"/>
        </w:rPr>
      </w:pPr>
    </w:p>
    <w:p w:rsidR="00D77C5B" w:rsidRDefault="00D77C5B" w:rsidP="00D77C5B">
      <w:pPr>
        <w:spacing w:line="360" w:lineRule="auto"/>
        <w:rPr>
          <w:rFonts w:eastAsia="楷体" w:hint="eastAsia"/>
          <w:sz w:val="24"/>
          <w:szCs w:val="24"/>
        </w:rPr>
      </w:pPr>
    </w:p>
    <w:p w:rsidR="00D77C5B" w:rsidRDefault="00D77C5B" w:rsidP="00D77C5B">
      <w:pPr>
        <w:spacing w:line="360" w:lineRule="auto"/>
        <w:rPr>
          <w:rFonts w:eastAsia="楷体" w:hint="eastAsia"/>
          <w:sz w:val="24"/>
          <w:szCs w:val="24"/>
        </w:rPr>
      </w:pPr>
    </w:p>
    <w:p w:rsidR="00D77C5B" w:rsidRDefault="00D77C5B" w:rsidP="00D77C5B">
      <w:pPr>
        <w:spacing w:line="360" w:lineRule="auto"/>
        <w:rPr>
          <w:rFonts w:eastAsia="楷体" w:hint="eastAsia"/>
          <w:sz w:val="24"/>
          <w:szCs w:val="24"/>
        </w:rPr>
      </w:pPr>
    </w:p>
    <w:p w:rsidR="00D77C5B" w:rsidRDefault="00D77C5B" w:rsidP="00D77C5B">
      <w:pPr>
        <w:spacing w:line="360" w:lineRule="auto"/>
        <w:rPr>
          <w:rFonts w:eastAsia="楷体" w:hint="eastAsia"/>
          <w:sz w:val="24"/>
          <w:szCs w:val="24"/>
        </w:rPr>
      </w:pPr>
    </w:p>
    <w:p w:rsidR="00D77C5B" w:rsidRPr="006661F3" w:rsidRDefault="00D77C5B" w:rsidP="00D77C5B">
      <w:pPr>
        <w:spacing w:line="360" w:lineRule="auto"/>
        <w:rPr>
          <w:rFonts w:eastAsia="楷体"/>
          <w:sz w:val="24"/>
          <w:szCs w:val="24"/>
        </w:rPr>
      </w:pPr>
    </w:p>
    <w:p w:rsidR="00D77C5B" w:rsidRPr="00847AEF" w:rsidRDefault="00D77C5B" w:rsidP="00D77C5B">
      <w:pPr>
        <w:spacing w:line="360" w:lineRule="auto"/>
        <w:ind w:firstLineChars="200" w:firstLine="480"/>
        <w:rPr>
          <w:rFonts w:eastAsia="楷体"/>
          <w:sz w:val="24"/>
          <w:szCs w:val="24"/>
        </w:rPr>
        <w:sectPr w:rsidR="00D77C5B" w:rsidRPr="00847AEF">
          <w:headerReference w:type="default" r:id="rId11"/>
          <w:footerReference w:type="default" r:id="rId12"/>
          <w:headerReference w:type="first" r:id="rId13"/>
          <w:footerReference w:type="first" r:id="rId14"/>
          <w:pgSz w:w="11906" w:h="16838"/>
          <w:pgMar w:top="1418" w:right="1418" w:bottom="1418" w:left="1418" w:header="567" w:footer="737" w:gutter="0"/>
          <w:lnNumType w:countBy="5"/>
          <w:pgNumType w:start="1"/>
          <w:cols w:space="720"/>
          <w:titlePg/>
          <w:docGrid w:linePitch="460" w:charSpace="-4300"/>
        </w:sectPr>
      </w:pPr>
    </w:p>
    <w:p w:rsidR="00D77C5B" w:rsidRPr="001B65E1" w:rsidRDefault="00D77C5B" w:rsidP="00D77C5B">
      <w:pPr>
        <w:pBdr>
          <w:bottom w:val="single" w:sz="18" w:space="1" w:color="auto"/>
        </w:pBdr>
        <w:spacing w:line="360" w:lineRule="auto"/>
        <w:ind w:firstLineChars="200" w:firstLine="723"/>
        <w:jc w:val="center"/>
        <w:rPr>
          <w:rFonts w:eastAsia="楷体"/>
          <w:b/>
          <w:sz w:val="36"/>
          <w:szCs w:val="36"/>
        </w:rPr>
      </w:pPr>
      <w:r w:rsidRPr="001B65E1">
        <w:rPr>
          <w:rFonts w:eastAsia="楷体" w:hAnsi="楷体"/>
          <w:b/>
          <w:sz w:val="36"/>
          <w:szCs w:val="36"/>
        </w:rPr>
        <w:lastRenderedPageBreak/>
        <w:t>说</w:t>
      </w:r>
      <w:r w:rsidRPr="001B65E1">
        <w:rPr>
          <w:rFonts w:eastAsia="楷体"/>
          <w:b/>
          <w:sz w:val="36"/>
          <w:szCs w:val="36"/>
        </w:rPr>
        <w:t xml:space="preserve">  </w:t>
      </w:r>
      <w:r w:rsidRPr="001B65E1">
        <w:rPr>
          <w:rFonts w:eastAsia="楷体" w:hAnsi="楷体"/>
          <w:b/>
          <w:sz w:val="36"/>
          <w:szCs w:val="36"/>
        </w:rPr>
        <w:t>明</w:t>
      </w:r>
      <w:r w:rsidRPr="001B65E1">
        <w:rPr>
          <w:rFonts w:eastAsia="楷体"/>
          <w:b/>
          <w:sz w:val="36"/>
          <w:szCs w:val="36"/>
        </w:rPr>
        <w:t xml:space="preserve">  </w:t>
      </w:r>
      <w:r w:rsidRPr="001B65E1">
        <w:rPr>
          <w:rFonts w:eastAsia="楷体" w:hAnsi="楷体"/>
          <w:b/>
          <w:sz w:val="36"/>
          <w:szCs w:val="36"/>
        </w:rPr>
        <w:t>书</w:t>
      </w:r>
    </w:p>
    <w:p w:rsidR="00D77C5B" w:rsidRPr="001B65E1" w:rsidRDefault="00D77C5B" w:rsidP="00D77C5B">
      <w:pPr>
        <w:spacing w:beforeLines="100" w:line="360" w:lineRule="auto"/>
        <w:ind w:firstLineChars="200" w:firstLine="602"/>
        <w:jc w:val="center"/>
        <w:outlineLvl w:val="0"/>
        <w:rPr>
          <w:rFonts w:eastAsia="楷体"/>
          <w:b/>
          <w:bCs/>
          <w:sz w:val="30"/>
          <w:szCs w:val="30"/>
        </w:rPr>
      </w:pPr>
      <w:r w:rsidRPr="001B65E1">
        <w:rPr>
          <w:rFonts w:eastAsia="楷体" w:hAnsi="楷体"/>
          <w:b/>
          <w:bCs/>
          <w:sz w:val="30"/>
          <w:szCs w:val="30"/>
        </w:rPr>
        <w:t>一种超温自动洒水装置</w:t>
      </w:r>
    </w:p>
    <w:p w:rsidR="00D77C5B" w:rsidRPr="001B65E1" w:rsidRDefault="00D77C5B" w:rsidP="00D77C5B">
      <w:pPr>
        <w:spacing w:line="360" w:lineRule="auto"/>
        <w:ind w:firstLineChars="200" w:firstLine="482"/>
        <w:rPr>
          <w:rFonts w:eastAsia="楷体"/>
          <w:b/>
          <w:bCs/>
          <w:sz w:val="24"/>
          <w:szCs w:val="24"/>
        </w:rPr>
      </w:pPr>
    </w:p>
    <w:p w:rsidR="00D77C5B" w:rsidRPr="001B65E1" w:rsidRDefault="00D77C5B" w:rsidP="00D77C5B">
      <w:pPr>
        <w:spacing w:line="360" w:lineRule="auto"/>
        <w:ind w:firstLineChars="200" w:firstLine="482"/>
        <w:rPr>
          <w:rFonts w:eastAsia="楷体"/>
          <w:b/>
          <w:bCs/>
          <w:sz w:val="24"/>
          <w:szCs w:val="24"/>
        </w:rPr>
      </w:pPr>
      <w:r w:rsidRPr="001B65E1">
        <w:rPr>
          <w:rFonts w:eastAsia="楷体" w:hAnsi="楷体"/>
          <w:b/>
          <w:bCs/>
          <w:sz w:val="24"/>
          <w:szCs w:val="24"/>
        </w:rPr>
        <w:t>技术领域</w:t>
      </w:r>
    </w:p>
    <w:p w:rsidR="00D77C5B" w:rsidRPr="001B65E1" w:rsidRDefault="00D77C5B" w:rsidP="00D77C5B">
      <w:pPr>
        <w:spacing w:line="360" w:lineRule="auto"/>
        <w:ind w:firstLineChars="200" w:firstLine="480"/>
        <w:rPr>
          <w:rFonts w:eastAsia="楷体"/>
          <w:bCs/>
          <w:sz w:val="24"/>
          <w:szCs w:val="24"/>
        </w:rPr>
      </w:pPr>
      <w:r w:rsidRPr="001B65E1">
        <w:rPr>
          <w:rFonts w:eastAsia="楷体" w:hAnsi="楷体"/>
          <w:bCs/>
          <w:sz w:val="24"/>
          <w:szCs w:val="24"/>
        </w:rPr>
        <w:t>本实用新型涉及煤矿井下皮带输送机自动洒水降温设备领域，具体是一种超温自动洒水装置。</w:t>
      </w:r>
    </w:p>
    <w:p w:rsidR="00D77C5B" w:rsidRPr="001B65E1" w:rsidRDefault="00D77C5B" w:rsidP="00D77C5B">
      <w:pPr>
        <w:spacing w:line="360" w:lineRule="auto"/>
        <w:ind w:firstLineChars="200" w:firstLine="482"/>
        <w:rPr>
          <w:rFonts w:eastAsia="楷体"/>
          <w:b/>
          <w:bCs/>
          <w:sz w:val="24"/>
          <w:szCs w:val="24"/>
        </w:rPr>
      </w:pPr>
      <w:r w:rsidRPr="001B65E1">
        <w:rPr>
          <w:rFonts w:eastAsia="楷体" w:hAnsi="楷体"/>
          <w:b/>
          <w:bCs/>
          <w:sz w:val="24"/>
          <w:szCs w:val="24"/>
        </w:rPr>
        <w:t>背景技术</w:t>
      </w:r>
    </w:p>
    <w:p w:rsidR="00D77C5B" w:rsidRPr="001B65E1" w:rsidRDefault="00D77C5B" w:rsidP="00D77C5B">
      <w:pPr>
        <w:spacing w:line="360" w:lineRule="auto"/>
        <w:ind w:firstLineChars="200" w:firstLine="480"/>
        <w:rPr>
          <w:rFonts w:eastAsia="楷体"/>
          <w:bCs/>
          <w:sz w:val="24"/>
          <w:szCs w:val="24"/>
        </w:rPr>
      </w:pPr>
      <w:r w:rsidRPr="001B65E1">
        <w:rPr>
          <w:rFonts w:eastAsia="楷体" w:hAnsi="楷体"/>
          <w:bCs/>
          <w:sz w:val="24"/>
          <w:szCs w:val="24"/>
        </w:rPr>
        <w:t>皮带输送机具有输送能力强，输送距离远，结构简单易于维护，能方便地实行程序化控制和自动化操作</w:t>
      </w:r>
      <w:r w:rsidRPr="001B65E1">
        <w:rPr>
          <w:rFonts w:eastAsia="楷体"/>
          <w:bCs/>
          <w:sz w:val="24"/>
          <w:szCs w:val="24"/>
        </w:rPr>
        <w:t>,</w:t>
      </w:r>
      <w:r w:rsidRPr="001B65E1">
        <w:rPr>
          <w:rFonts w:eastAsia="楷体" w:hAnsi="楷体"/>
          <w:bCs/>
          <w:sz w:val="24"/>
          <w:szCs w:val="24"/>
        </w:rPr>
        <w:t>早已成为矿山必不可少的运输设备；其中的传感器、保护装置更是多种多样，能对皮带输送机起到很好的保护作用，可以轻而易举的避免很多不必要的事故发生，能让这些传感器、保护装置更好的工作，适用不同的环境显得尤为重要，而原有的超温自动洒水装置约束、死板、被动、局限，适应环境能力差，一旦不能及时自动洒水降温及停止皮带输送机的运转，主滚筒温度逐步上升，皮带输送机高温下运转将会带来重大隐患。</w:t>
      </w:r>
    </w:p>
    <w:p w:rsidR="00D77C5B" w:rsidRPr="001B65E1" w:rsidRDefault="00D77C5B" w:rsidP="00D77C5B">
      <w:pPr>
        <w:spacing w:line="360" w:lineRule="auto"/>
        <w:ind w:firstLineChars="200" w:firstLine="482"/>
        <w:rPr>
          <w:rFonts w:eastAsia="楷体"/>
          <w:b/>
          <w:bCs/>
          <w:sz w:val="24"/>
          <w:szCs w:val="24"/>
        </w:rPr>
      </w:pPr>
      <w:r w:rsidRPr="001B65E1">
        <w:rPr>
          <w:rFonts w:eastAsia="楷体" w:hAnsi="楷体"/>
          <w:b/>
          <w:bCs/>
          <w:sz w:val="24"/>
          <w:szCs w:val="24"/>
        </w:rPr>
        <w:t>实用新型内容</w:t>
      </w:r>
    </w:p>
    <w:p w:rsidR="00D77C5B" w:rsidRPr="001B65E1" w:rsidRDefault="00D77C5B" w:rsidP="00D77C5B">
      <w:pPr>
        <w:spacing w:line="360" w:lineRule="auto"/>
        <w:ind w:firstLineChars="200" w:firstLine="480"/>
        <w:rPr>
          <w:rFonts w:eastAsia="楷体"/>
          <w:bCs/>
          <w:sz w:val="24"/>
          <w:szCs w:val="24"/>
        </w:rPr>
      </w:pPr>
      <w:r w:rsidRPr="001B65E1">
        <w:rPr>
          <w:rFonts w:eastAsia="楷体" w:hAnsi="楷体"/>
          <w:bCs/>
          <w:sz w:val="24"/>
          <w:szCs w:val="24"/>
        </w:rPr>
        <w:t>本实用新型为了解决传统超温自动洒水装置适应环境能力差的问题，提供了一种超温自动洒水装置。</w:t>
      </w:r>
    </w:p>
    <w:p w:rsidR="00D77C5B" w:rsidRPr="001B65E1" w:rsidRDefault="00D77C5B" w:rsidP="00D77C5B">
      <w:pPr>
        <w:spacing w:line="360" w:lineRule="auto"/>
        <w:ind w:firstLineChars="200" w:firstLine="480"/>
        <w:rPr>
          <w:rFonts w:eastAsia="楷体"/>
          <w:bCs/>
          <w:sz w:val="24"/>
          <w:szCs w:val="24"/>
        </w:rPr>
      </w:pPr>
      <w:r w:rsidRPr="001B65E1">
        <w:rPr>
          <w:rFonts w:eastAsia="楷体" w:hAnsi="楷体"/>
          <w:bCs/>
          <w:sz w:val="24"/>
          <w:szCs w:val="24"/>
        </w:rPr>
        <w:t>本实用新型是通过以下技术方案的：一种超温自动洒水装置，包括呈中空状的喷杆，分别固定设置于喷杆左右两端的第一</w:t>
      </w:r>
      <w:r>
        <w:rPr>
          <w:rFonts w:eastAsia="楷体" w:hAnsi="楷体"/>
          <w:bCs/>
          <w:sz w:val="24"/>
          <w:szCs w:val="24"/>
        </w:rPr>
        <w:t>丝杠</w:t>
      </w:r>
      <w:r w:rsidRPr="001B65E1">
        <w:rPr>
          <w:rFonts w:eastAsia="楷体" w:hAnsi="楷体"/>
          <w:bCs/>
          <w:sz w:val="24"/>
          <w:szCs w:val="24"/>
        </w:rPr>
        <w:t>和第二</w:t>
      </w:r>
      <w:r>
        <w:rPr>
          <w:rFonts w:eastAsia="楷体" w:hAnsi="楷体"/>
          <w:bCs/>
          <w:sz w:val="24"/>
          <w:szCs w:val="24"/>
        </w:rPr>
        <w:t>丝杠</w:t>
      </w:r>
      <w:r w:rsidRPr="001B65E1">
        <w:rPr>
          <w:rFonts w:eastAsia="楷体" w:hAnsi="楷体"/>
          <w:bCs/>
          <w:sz w:val="24"/>
          <w:szCs w:val="24"/>
        </w:rPr>
        <w:t>，</w:t>
      </w:r>
    </w:p>
    <w:p w:rsidR="00D77C5B" w:rsidRDefault="00D77C5B" w:rsidP="00D77C5B">
      <w:pPr>
        <w:spacing w:line="360" w:lineRule="auto"/>
        <w:ind w:firstLineChars="200" w:firstLine="480"/>
        <w:rPr>
          <w:rFonts w:eastAsia="楷体" w:hAnsi="楷体" w:hint="eastAsia"/>
          <w:bCs/>
          <w:sz w:val="24"/>
          <w:szCs w:val="24"/>
        </w:rPr>
      </w:pPr>
      <w:r>
        <w:rPr>
          <w:rFonts w:eastAsia="楷体" w:hint="eastAsia"/>
          <w:sz w:val="24"/>
          <w:szCs w:val="24"/>
        </w:rPr>
        <w:t>所述第一</w:t>
      </w:r>
      <w:r>
        <w:rPr>
          <w:rFonts w:eastAsia="楷体" w:hAnsi="楷体"/>
          <w:bCs/>
          <w:sz w:val="24"/>
          <w:szCs w:val="24"/>
        </w:rPr>
        <w:t>丝杠</w:t>
      </w:r>
      <w:r w:rsidRPr="001B65E1">
        <w:rPr>
          <w:rFonts w:eastAsia="楷体" w:hAnsi="楷体"/>
          <w:bCs/>
          <w:sz w:val="24"/>
          <w:szCs w:val="24"/>
        </w:rPr>
        <w:t>和第二</w:t>
      </w:r>
      <w:r>
        <w:rPr>
          <w:rFonts w:eastAsia="楷体" w:hAnsi="楷体"/>
          <w:bCs/>
          <w:sz w:val="24"/>
          <w:szCs w:val="24"/>
        </w:rPr>
        <w:t>丝杠</w:t>
      </w:r>
      <w:r>
        <w:rPr>
          <w:rFonts w:eastAsia="楷体" w:hAnsi="楷体" w:hint="eastAsia"/>
          <w:bCs/>
          <w:sz w:val="24"/>
          <w:szCs w:val="24"/>
        </w:rPr>
        <w:t>的旋向相反，且所述</w:t>
      </w:r>
      <w:r>
        <w:rPr>
          <w:rFonts w:eastAsia="楷体" w:hint="eastAsia"/>
          <w:sz w:val="24"/>
          <w:szCs w:val="24"/>
        </w:rPr>
        <w:t>第一</w:t>
      </w:r>
      <w:r>
        <w:rPr>
          <w:rFonts w:eastAsia="楷体" w:hAnsi="楷体"/>
          <w:bCs/>
          <w:sz w:val="24"/>
          <w:szCs w:val="24"/>
        </w:rPr>
        <w:t>丝杠</w:t>
      </w:r>
      <w:r w:rsidRPr="001B65E1">
        <w:rPr>
          <w:rFonts w:eastAsia="楷体" w:hAnsi="楷体"/>
          <w:bCs/>
          <w:sz w:val="24"/>
          <w:szCs w:val="24"/>
        </w:rPr>
        <w:t>和第二</w:t>
      </w:r>
      <w:r>
        <w:rPr>
          <w:rFonts w:eastAsia="楷体" w:hAnsi="楷体"/>
          <w:bCs/>
          <w:sz w:val="24"/>
          <w:szCs w:val="24"/>
        </w:rPr>
        <w:t>丝杠</w:t>
      </w:r>
      <w:r>
        <w:rPr>
          <w:rFonts w:eastAsia="楷体" w:hAnsi="楷体" w:hint="eastAsia"/>
          <w:bCs/>
          <w:sz w:val="24"/>
          <w:szCs w:val="24"/>
        </w:rPr>
        <w:t>上分别设置有左丝杠调节器和右丝杠调节器，所述左丝杠调节器和右丝杠调节器均包括空心套筒，所述空心套筒的中心孔两端部沿着轴向分别设置有正向螺纹和反向螺纹，所述</w:t>
      </w:r>
      <w:r>
        <w:rPr>
          <w:rFonts w:eastAsia="楷体" w:hint="eastAsia"/>
          <w:sz w:val="24"/>
          <w:szCs w:val="24"/>
        </w:rPr>
        <w:t>第一</w:t>
      </w:r>
      <w:r>
        <w:rPr>
          <w:rFonts w:eastAsia="楷体" w:hAnsi="楷体"/>
          <w:bCs/>
          <w:sz w:val="24"/>
          <w:szCs w:val="24"/>
        </w:rPr>
        <w:t>丝杠</w:t>
      </w:r>
      <w:r>
        <w:rPr>
          <w:rFonts w:eastAsia="楷体" w:hAnsi="楷体" w:hint="eastAsia"/>
          <w:bCs/>
          <w:sz w:val="24"/>
          <w:szCs w:val="24"/>
        </w:rPr>
        <w:t>与左丝杠调节器的空心套筒的一端螺纹配合，所述</w:t>
      </w:r>
      <w:r w:rsidRPr="001B65E1">
        <w:rPr>
          <w:rFonts w:eastAsia="楷体" w:hAnsi="楷体"/>
          <w:bCs/>
          <w:sz w:val="24"/>
          <w:szCs w:val="24"/>
        </w:rPr>
        <w:t>第二</w:t>
      </w:r>
      <w:r>
        <w:rPr>
          <w:rFonts w:eastAsia="楷体" w:hAnsi="楷体"/>
          <w:bCs/>
          <w:sz w:val="24"/>
          <w:szCs w:val="24"/>
        </w:rPr>
        <w:t>丝杠</w:t>
      </w:r>
      <w:r>
        <w:rPr>
          <w:rFonts w:eastAsia="楷体" w:hAnsi="楷体" w:hint="eastAsia"/>
          <w:bCs/>
          <w:sz w:val="24"/>
          <w:szCs w:val="24"/>
        </w:rPr>
        <w:t>与右丝杠调节器的一端螺纹配合，所述左丝杠调节器的空心套筒的另外一端螺纹配合有第三丝杠，所述右丝杠调节器的空心套筒的另外一端螺纹配合有第四丝杠，位于左丝杠调节器外的第三丝杠端部固定设置有第一连接部，位于右丝杠调节器外的第四丝杠端部固定设置有第二连接部；</w:t>
      </w:r>
    </w:p>
    <w:p w:rsidR="00D77C5B" w:rsidRDefault="00D77C5B" w:rsidP="00D77C5B">
      <w:pPr>
        <w:spacing w:line="360" w:lineRule="auto"/>
        <w:ind w:firstLineChars="200" w:firstLine="480"/>
        <w:rPr>
          <w:rFonts w:eastAsia="楷体" w:hAnsi="楷体" w:hint="eastAsia"/>
          <w:bCs/>
          <w:sz w:val="24"/>
          <w:szCs w:val="24"/>
        </w:rPr>
      </w:pPr>
      <w:r>
        <w:rPr>
          <w:rFonts w:eastAsia="楷体" w:hAnsi="楷体" w:hint="eastAsia"/>
          <w:bCs/>
          <w:sz w:val="24"/>
          <w:szCs w:val="24"/>
        </w:rPr>
        <w:t>所述</w:t>
      </w:r>
      <w:r w:rsidRPr="001B65E1">
        <w:rPr>
          <w:rFonts w:eastAsia="楷体" w:hAnsi="楷体"/>
          <w:bCs/>
          <w:sz w:val="24"/>
          <w:szCs w:val="24"/>
        </w:rPr>
        <w:t>喷杆</w:t>
      </w:r>
      <w:r>
        <w:rPr>
          <w:rFonts w:eastAsia="楷体" w:hAnsi="楷体" w:hint="eastAsia"/>
          <w:bCs/>
          <w:sz w:val="24"/>
          <w:szCs w:val="24"/>
        </w:rPr>
        <w:t>上设置有一个温度传感器和至少一个喷嘴，所述喷嘴与喷杆内部相连通，所述喷杆上设置有进水管，所述温度传感器与控制器相连接，所述控制器与进水管上的电磁阀相连接。</w:t>
      </w:r>
    </w:p>
    <w:p w:rsidR="00D77C5B" w:rsidRDefault="00D77C5B" w:rsidP="00D77C5B">
      <w:pPr>
        <w:spacing w:line="360" w:lineRule="auto"/>
        <w:ind w:firstLineChars="200" w:firstLine="480"/>
        <w:rPr>
          <w:rFonts w:eastAsia="楷体" w:hAnsi="楷体" w:hint="eastAsia"/>
          <w:bCs/>
          <w:sz w:val="24"/>
          <w:szCs w:val="24"/>
        </w:rPr>
      </w:pPr>
      <w:r>
        <w:rPr>
          <w:rFonts w:eastAsia="楷体" w:hAnsi="楷体" w:hint="eastAsia"/>
          <w:bCs/>
          <w:sz w:val="24"/>
          <w:szCs w:val="24"/>
        </w:rPr>
        <w:lastRenderedPageBreak/>
        <w:t>作为本实用新型技术方案的进一步改进</w:t>
      </w:r>
      <w:r w:rsidRPr="001B65E1">
        <w:rPr>
          <w:rFonts w:eastAsia="楷体" w:hAnsi="楷体"/>
          <w:bCs/>
          <w:sz w:val="24"/>
          <w:szCs w:val="24"/>
        </w:rPr>
        <w:t>，</w:t>
      </w:r>
      <w:r>
        <w:rPr>
          <w:rFonts w:eastAsia="楷体" w:hAnsi="楷体" w:hint="eastAsia"/>
          <w:bCs/>
          <w:sz w:val="24"/>
          <w:szCs w:val="24"/>
        </w:rPr>
        <w:t>所述第一连接部和第二连接部均包括呈直角</w:t>
      </w:r>
      <w:r>
        <w:rPr>
          <w:rFonts w:eastAsia="楷体" w:hAnsi="楷体" w:hint="eastAsia"/>
          <w:bCs/>
          <w:sz w:val="24"/>
          <w:szCs w:val="24"/>
        </w:rPr>
        <w:t>U</w:t>
      </w:r>
      <w:r>
        <w:rPr>
          <w:rFonts w:eastAsia="楷体" w:hAnsi="楷体" w:hint="eastAsia"/>
          <w:bCs/>
          <w:sz w:val="24"/>
          <w:szCs w:val="24"/>
        </w:rPr>
        <w:t>型的固定卡座，所述固定卡座能够与皮带架卡置配合。</w:t>
      </w:r>
    </w:p>
    <w:p w:rsidR="00D77C5B" w:rsidRPr="0035772B" w:rsidRDefault="00D77C5B" w:rsidP="00D77C5B">
      <w:pPr>
        <w:spacing w:line="360" w:lineRule="auto"/>
        <w:ind w:firstLineChars="200" w:firstLine="480"/>
        <w:rPr>
          <w:rFonts w:eastAsia="楷体" w:hAnsi="楷体"/>
          <w:bCs/>
          <w:sz w:val="24"/>
          <w:szCs w:val="24"/>
        </w:rPr>
      </w:pPr>
      <w:r>
        <w:rPr>
          <w:rFonts w:eastAsia="楷体" w:hAnsi="楷体" w:hint="eastAsia"/>
          <w:bCs/>
          <w:sz w:val="24"/>
          <w:szCs w:val="24"/>
        </w:rPr>
        <w:t>作为本实用新型技术方案的进一步改进</w:t>
      </w:r>
      <w:r w:rsidRPr="001B65E1">
        <w:rPr>
          <w:rFonts w:eastAsia="楷体" w:hAnsi="楷体"/>
          <w:bCs/>
          <w:sz w:val="24"/>
          <w:szCs w:val="24"/>
        </w:rPr>
        <w:t>，</w:t>
      </w:r>
      <w:r>
        <w:rPr>
          <w:rFonts w:eastAsia="楷体" w:hAnsi="楷体" w:hint="eastAsia"/>
          <w:bCs/>
          <w:sz w:val="24"/>
          <w:szCs w:val="24"/>
        </w:rPr>
        <w:t>所述第三丝杠与第一连接部焊接连接，所述第四丝杠与第二连接部焊接连接。</w:t>
      </w:r>
    </w:p>
    <w:p w:rsidR="00D77C5B" w:rsidRPr="0035772B" w:rsidRDefault="00D77C5B" w:rsidP="00D77C5B">
      <w:pPr>
        <w:spacing w:line="360" w:lineRule="auto"/>
        <w:ind w:firstLineChars="200" w:firstLine="480"/>
        <w:rPr>
          <w:rFonts w:eastAsia="楷体" w:hAnsi="楷体"/>
          <w:bCs/>
          <w:sz w:val="24"/>
          <w:szCs w:val="24"/>
        </w:rPr>
      </w:pPr>
      <w:r>
        <w:rPr>
          <w:rFonts w:eastAsia="楷体" w:hAnsi="楷体" w:hint="eastAsia"/>
          <w:bCs/>
          <w:sz w:val="24"/>
          <w:szCs w:val="24"/>
        </w:rPr>
        <w:t>本实用新型所述</w:t>
      </w:r>
      <w:r w:rsidRPr="001B65E1">
        <w:rPr>
          <w:rFonts w:eastAsia="楷体" w:hAnsi="楷体"/>
          <w:bCs/>
          <w:sz w:val="24"/>
          <w:szCs w:val="24"/>
        </w:rPr>
        <w:t>超温自动洒水装置</w:t>
      </w:r>
      <w:r>
        <w:rPr>
          <w:rFonts w:eastAsia="楷体" w:hAnsi="楷体" w:hint="eastAsia"/>
          <w:bCs/>
          <w:sz w:val="24"/>
          <w:szCs w:val="24"/>
        </w:rPr>
        <w:t>，通过丝杠调节器可以在一定范围内任意调整装置的整体长度，而且能够实现喷嘴</w:t>
      </w:r>
      <w:r w:rsidRPr="0035772B">
        <w:rPr>
          <w:rFonts w:eastAsia="楷体" w:hAnsi="楷体" w:hint="eastAsia"/>
          <w:bCs/>
          <w:sz w:val="24"/>
          <w:szCs w:val="24"/>
        </w:rPr>
        <w:t>360</w:t>
      </w:r>
      <w:r w:rsidRPr="0035772B">
        <w:rPr>
          <w:rFonts w:eastAsia="楷体" w:hAnsi="楷体" w:hint="eastAsia"/>
          <w:bCs/>
          <w:sz w:val="24"/>
          <w:szCs w:val="24"/>
        </w:rPr>
        <w:t>度的旋转，这样不仅适用</w:t>
      </w:r>
      <w:r w:rsidRPr="0035772B">
        <w:rPr>
          <w:rFonts w:eastAsia="楷体" w:hAnsi="楷体" w:hint="eastAsia"/>
          <w:bCs/>
          <w:sz w:val="24"/>
          <w:szCs w:val="24"/>
        </w:rPr>
        <w:t>800</w:t>
      </w:r>
      <w:r w:rsidRPr="0035772B">
        <w:rPr>
          <w:rFonts w:eastAsia="楷体" w:hAnsi="楷体" w:hint="eastAsia"/>
          <w:bCs/>
          <w:sz w:val="24"/>
          <w:szCs w:val="24"/>
        </w:rPr>
        <w:t>型的皮带输送机，还适用</w:t>
      </w:r>
      <w:r w:rsidRPr="0035772B">
        <w:rPr>
          <w:rFonts w:eastAsia="楷体" w:hAnsi="楷体" w:hint="eastAsia"/>
          <w:bCs/>
          <w:sz w:val="24"/>
          <w:szCs w:val="24"/>
        </w:rPr>
        <w:t>1000</w:t>
      </w:r>
      <w:r w:rsidRPr="0035772B">
        <w:rPr>
          <w:rFonts w:eastAsia="楷体" w:hAnsi="楷体" w:hint="eastAsia"/>
          <w:bCs/>
          <w:sz w:val="24"/>
          <w:szCs w:val="24"/>
        </w:rPr>
        <w:t>型的皮带输送机，不管现场条件如何变化，喷嘴的角度可以任意调节，跟随现场需要</w:t>
      </w:r>
      <w:r>
        <w:rPr>
          <w:rFonts w:eastAsia="楷体" w:hAnsi="楷体" w:hint="eastAsia"/>
          <w:bCs/>
          <w:sz w:val="24"/>
          <w:szCs w:val="24"/>
        </w:rPr>
        <w:t>来</w:t>
      </w:r>
      <w:r w:rsidRPr="0035772B">
        <w:rPr>
          <w:rFonts w:eastAsia="楷体" w:hAnsi="楷体" w:hint="eastAsia"/>
          <w:bCs/>
          <w:sz w:val="24"/>
          <w:szCs w:val="24"/>
        </w:rPr>
        <w:t>满足喷水降温需求。</w:t>
      </w:r>
    </w:p>
    <w:p w:rsidR="00D77C5B" w:rsidRPr="001B65E1" w:rsidRDefault="00D77C5B" w:rsidP="00D77C5B">
      <w:pPr>
        <w:spacing w:line="360" w:lineRule="auto"/>
        <w:ind w:firstLineChars="200" w:firstLine="482"/>
        <w:rPr>
          <w:rFonts w:eastAsia="楷体"/>
          <w:b/>
          <w:bCs/>
          <w:sz w:val="24"/>
          <w:szCs w:val="24"/>
        </w:rPr>
      </w:pPr>
      <w:r w:rsidRPr="001B65E1">
        <w:rPr>
          <w:rFonts w:eastAsia="楷体" w:hAnsi="楷体"/>
          <w:b/>
          <w:bCs/>
          <w:sz w:val="24"/>
          <w:szCs w:val="24"/>
        </w:rPr>
        <w:t>附图说明</w:t>
      </w:r>
    </w:p>
    <w:p w:rsidR="00D77C5B" w:rsidRPr="001B65E1" w:rsidRDefault="00D77C5B" w:rsidP="00D77C5B">
      <w:pPr>
        <w:spacing w:line="360" w:lineRule="auto"/>
        <w:ind w:firstLineChars="200" w:firstLine="480"/>
        <w:rPr>
          <w:rFonts w:eastAsia="楷体"/>
          <w:bCs/>
          <w:sz w:val="24"/>
          <w:szCs w:val="24"/>
        </w:rPr>
      </w:pPr>
      <w:r w:rsidRPr="001B65E1">
        <w:rPr>
          <w:rFonts w:eastAsia="楷体" w:hAnsi="楷体"/>
          <w:bCs/>
          <w:sz w:val="24"/>
          <w:szCs w:val="24"/>
        </w:rPr>
        <w:t>为了更清楚地说明本实用新型具体实施方式或现有技术中的技术方案，下面将对具体实施方式或现有技术描述中所需要使用的附图作简单地介绍，显而易见地，下面描述中的附图是本实用新型的一些实施方式，对于本领域普通技术人员来讲，在不付出创造性劳动的前提下，还可以根据这些附图获得其他的附图。</w:t>
      </w:r>
    </w:p>
    <w:p w:rsidR="00D77C5B" w:rsidRDefault="00D77C5B" w:rsidP="00D77C5B">
      <w:pPr>
        <w:spacing w:line="360" w:lineRule="auto"/>
        <w:ind w:firstLineChars="200" w:firstLine="480"/>
        <w:rPr>
          <w:rFonts w:eastAsia="楷体" w:hAnsi="楷体" w:hint="eastAsia"/>
          <w:bCs/>
          <w:sz w:val="24"/>
          <w:szCs w:val="24"/>
        </w:rPr>
      </w:pPr>
      <w:r>
        <w:rPr>
          <w:rFonts w:eastAsia="楷体" w:hint="eastAsia"/>
          <w:bCs/>
          <w:sz w:val="24"/>
          <w:szCs w:val="24"/>
        </w:rPr>
        <w:t>图</w:t>
      </w:r>
      <w:r>
        <w:rPr>
          <w:rFonts w:eastAsia="楷体" w:hint="eastAsia"/>
          <w:bCs/>
          <w:sz w:val="24"/>
          <w:szCs w:val="24"/>
        </w:rPr>
        <w:t>1</w:t>
      </w:r>
      <w:r>
        <w:rPr>
          <w:rFonts w:eastAsia="楷体" w:hint="eastAsia"/>
          <w:bCs/>
          <w:sz w:val="24"/>
          <w:szCs w:val="24"/>
        </w:rPr>
        <w:t>为本实用新型所述</w:t>
      </w:r>
      <w:r w:rsidRPr="001B65E1">
        <w:rPr>
          <w:rFonts w:eastAsia="楷体" w:hAnsi="楷体"/>
          <w:bCs/>
          <w:sz w:val="24"/>
          <w:szCs w:val="24"/>
        </w:rPr>
        <w:t>超温自动洒水装置</w:t>
      </w:r>
      <w:r>
        <w:rPr>
          <w:rFonts w:eastAsia="楷体" w:hAnsi="楷体" w:hint="eastAsia"/>
          <w:bCs/>
          <w:sz w:val="24"/>
          <w:szCs w:val="24"/>
        </w:rPr>
        <w:t>的结构示意图。</w:t>
      </w:r>
    </w:p>
    <w:p w:rsidR="00D77C5B" w:rsidRDefault="00D77C5B" w:rsidP="00D77C5B">
      <w:pPr>
        <w:spacing w:line="360" w:lineRule="auto"/>
        <w:ind w:firstLineChars="200" w:firstLine="480"/>
        <w:rPr>
          <w:rFonts w:eastAsia="楷体" w:hAnsi="楷体" w:hint="eastAsia"/>
          <w:bCs/>
          <w:sz w:val="24"/>
          <w:szCs w:val="24"/>
        </w:rPr>
      </w:pPr>
      <w:r>
        <w:rPr>
          <w:rFonts w:eastAsia="楷体" w:hAnsi="楷体" w:hint="eastAsia"/>
          <w:bCs/>
          <w:sz w:val="24"/>
          <w:szCs w:val="24"/>
        </w:rPr>
        <w:t>图</w:t>
      </w:r>
      <w:r>
        <w:rPr>
          <w:rFonts w:eastAsia="楷体" w:hAnsi="楷体" w:hint="eastAsia"/>
          <w:bCs/>
          <w:sz w:val="24"/>
          <w:szCs w:val="24"/>
        </w:rPr>
        <w:t>2</w:t>
      </w:r>
      <w:r>
        <w:rPr>
          <w:rFonts w:eastAsia="楷体" w:hAnsi="楷体" w:hint="eastAsia"/>
          <w:bCs/>
          <w:sz w:val="24"/>
          <w:szCs w:val="24"/>
        </w:rPr>
        <w:t>为本实用新型所述</w:t>
      </w:r>
      <w:r w:rsidRPr="001B65E1">
        <w:rPr>
          <w:rFonts w:eastAsia="楷体" w:hAnsi="楷体"/>
          <w:bCs/>
          <w:sz w:val="24"/>
          <w:szCs w:val="24"/>
        </w:rPr>
        <w:t>超温自动洒水装置</w:t>
      </w:r>
      <w:r>
        <w:rPr>
          <w:rFonts w:eastAsia="楷体" w:hAnsi="楷体" w:hint="eastAsia"/>
          <w:bCs/>
          <w:sz w:val="24"/>
          <w:szCs w:val="24"/>
        </w:rPr>
        <w:t>的另一结构示意图。</w:t>
      </w:r>
    </w:p>
    <w:p w:rsidR="00D77C5B" w:rsidRPr="001B65E1" w:rsidRDefault="00D77C5B" w:rsidP="00D77C5B">
      <w:pPr>
        <w:spacing w:line="360" w:lineRule="auto"/>
        <w:ind w:firstLineChars="200" w:firstLine="480"/>
        <w:rPr>
          <w:rFonts w:eastAsia="楷体"/>
          <w:bCs/>
          <w:sz w:val="24"/>
          <w:szCs w:val="24"/>
        </w:rPr>
      </w:pPr>
      <w:r>
        <w:rPr>
          <w:rFonts w:eastAsia="楷体" w:hAnsi="楷体" w:hint="eastAsia"/>
          <w:bCs/>
          <w:sz w:val="24"/>
          <w:szCs w:val="24"/>
        </w:rPr>
        <w:t>图中：</w:t>
      </w:r>
      <w:r>
        <w:rPr>
          <w:rFonts w:eastAsia="楷体" w:hAnsi="楷体" w:hint="eastAsia"/>
          <w:bCs/>
          <w:sz w:val="24"/>
          <w:szCs w:val="24"/>
        </w:rPr>
        <w:t>1-</w:t>
      </w:r>
      <w:r>
        <w:rPr>
          <w:rFonts w:eastAsia="楷体" w:hAnsi="楷体" w:hint="eastAsia"/>
          <w:bCs/>
          <w:sz w:val="24"/>
          <w:szCs w:val="24"/>
        </w:rPr>
        <w:t>喷杆，</w:t>
      </w:r>
      <w:r>
        <w:rPr>
          <w:rFonts w:eastAsia="楷体" w:hAnsi="楷体" w:hint="eastAsia"/>
          <w:bCs/>
          <w:sz w:val="24"/>
          <w:szCs w:val="24"/>
        </w:rPr>
        <w:t>101-</w:t>
      </w:r>
      <w:r>
        <w:rPr>
          <w:rFonts w:eastAsia="楷体" w:hAnsi="楷体" w:hint="eastAsia"/>
          <w:bCs/>
          <w:sz w:val="24"/>
          <w:szCs w:val="24"/>
        </w:rPr>
        <w:t>第一丝杠，</w:t>
      </w:r>
      <w:r>
        <w:rPr>
          <w:rFonts w:eastAsia="楷体" w:hAnsi="楷体" w:hint="eastAsia"/>
          <w:bCs/>
          <w:sz w:val="24"/>
          <w:szCs w:val="24"/>
        </w:rPr>
        <w:t>102-</w:t>
      </w:r>
      <w:r>
        <w:rPr>
          <w:rFonts w:eastAsia="楷体" w:hAnsi="楷体" w:hint="eastAsia"/>
          <w:bCs/>
          <w:sz w:val="24"/>
          <w:szCs w:val="24"/>
        </w:rPr>
        <w:t>第二丝杠，</w:t>
      </w:r>
      <w:r>
        <w:rPr>
          <w:rFonts w:eastAsia="楷体" w:hAnsi="楷体" w:hint="eastAsia"/>
          <w:bCs/>
          <w:sz w:val="24"/>
          <w:szCs w:val="24"/>
        </w:rPr>
        <w:t>103-</w:t>
      </w:r>
      <w:r>
        <w:rPr>
          <w:rFonts w:eastAsia="楷体" w:hAnsi="楷体" w:hint="eastAsia"/>
          <w:bCs/>
          <w:sz w:val="24"/>
          <w:szCs w:val="24"/>
        </w:rPr>
        <w:t>第三丝杠，</w:t>
      </w:r>
      <w:r>
        <w:rPr>
          <w:rFonts w:eastAsia="楷体" w:hAnsi="楷体" w:hint="eastAsia"/>
          <w:bCs/>
          <w:sz w:val="24"/>
          <w:szCs w:val="24"/>
        </w:rPr>
        <w:t>104-</w:t>
      </w:r>
      <w:r>
        <w:rPr>
          <w:rFonts w:eastAsia="楷体" w:hAnsi="楷体" w:hint="eastAsia"/>
          <w:bCs/>
          <w:sz w:val="24"/>
          <w:szCs w:val="24"/>
        </w:rPr>
        <w:t>第四丝杠，</w:t>
      </w:r>
      <w:r>
        <w:rPr>
          <w:rFonts w:eastAsia="楷体" w:hAnsi="楷体" w:hint="eastAsia"/>
          <w:bCs/>
          <w:sz w:val="24"/>
          <w:szCs w:val="24"/>
        </w:rPr>
        <w:t>105-</w:t>
      </w:r>
      <w:r>
        <w:rPr>
          <w:rFonts w:eastAsia="楷体" w:hAnsi="楷体" w:hint="eastAsia"/>
          <w:bCs/>
          <w:sz w:val="24"/>
          <w:szCs w:val="24"/>
        </w:rPr>
        <w:t>温度传感器，</w:t>
      </w:r>
      <w:r>
        <w:rPr>
          <w:rFonts w:eastAsia="楷体" w:hAnsi="楷体" w:hint="eastAsia"/>
          <w:bCs/>
          <w:sz w:val="24"/>
          <w:szCs w:val="24"/>
        </w:rPr>
        <w:t>106-</w:t>
      </w:r>
      <w:r>
        <w:rPr>
          <w:rFonts w:eastAsia="楷体" w:hAnsi="楷体" w:hint="eastAsia"/>
          <w:bCs/>
          <w:sz w:val="24"/>
          <w:szCs w:val="24"/>
        </w:rPr>
        <w:t>喷嘴，</w:t>
      </w:r>
      <w:r>
        <w:rPr>
          <w:rFonts w:eastAsia="楷体" w:hAnsi="楷体" w:hint="eastAsia"/>
          <w:bCs/>
          <w:sz w:val="24"/>
          <w:szCs w:val="24"/>
        </w:rPr>
        <w:t>107-</w:t>
      </w:r>
      <w:r>
        <w:rPr>
          <w:rFonts w:eastAsia="楷体" w:hAnsi="楷体" w:hint="eastAsia"/>
          <w:bCs/>
          <w:sz w:val="24"/>
          <w:szCs w:val="24"/>
        </w:rPr>
        <w:t>进水管，</w:t>
      </w:r>
      <w:r>
        <w:rPr>
          <w:rFonts w:eastAsia="楷体" w:hAnsi="楷体" w:hint="eastAsia"/>
          <w:bCs/>
          <w:sz w:val="24"/>
          <w:szCs w:val="24"/>
        </w:rPr>
        <w:t>2-</w:t>
      </w:r>
      <w:r>
        <w:rPr>
          <w:rFonts w:eastAsia="楷体" w:hAnsi="楷体" w:hint="eastAsia"/>
          <w:bCs/>
          <w:sz w:val="24"/>
          <w:szCs w:val="24"/>
        </w:rPr>
        <w:t>左丝杠调节器，</w:t>
      </w:r>
      <w:r>
        <w:rPr>
          <w:rFonts w:eastAsia="楷体" w:hAnsi="楷体" w:hint="eastAsia"/>
          <w:bCs/>
          <w:sz w:val="24"/>
          <w:szCs w:val="24"/>
        </w:rPr>
        <w:t>3-</w:t>
      </w:r>
      <w:r>
        <w:rPr>
          <w:rFonts w:eastAsia="楷体" w:hAnsi="楷体" w:hint="eastAsia"/>
          <w:bCs/>
          <w:sz w:val="24"/>
          <w:szCs w:val="24"/>
        </w:rPr>
        <w:t>右丝杠调节器，</w:t>
      </w:r>
      <w:r>
        <w:rPr>
          <w:rFonts w:eastAsia="楷体" w:hAnsi="楷体" w:hint="eastAsia"/>
          <w:bCs/>
          <w:sz w:val="24"/>
          <w:szCs w:val="24"/>
        </w:rPr>
        <w:t>4-</w:t>
      </w:r>
      <w:r>
        <w:rPr>
          <w:rFonts w:eastAsia="楷体" w:hAnsi="楷体" w:hint="eastAsia"/>
          <w:bCs/>
          <w:sz w:val="24"/>
          <w:szCs w:val="24"/>
        </w:rPr>
        <w:t>第一连接部，</w:t>
      </w:r>
      <w:r>
        <w:rPr>
          <w:rFonts w:eastAsia="楷体" w:hAnsi="楷体" w:hint="eastAsia"/>
          <w:bCs/>
          <w:sz w:val="24"/>
          <w:szCs w:val="24"/>
        </w:rPr>
        <w:t>5-</w:t>
      </w:r>
      <w:r>
        <w:rPr>
          <w:rFonts w:eastAsia="楷体" w:hAnsi="楷体" w:hint="eastAsia"/>
          <w:bCs/>
          <w:sz w:val="24"/>
          <w:szCs w:val="24"/>
        </w:rPr>
        <w:t>第二连接部。</w:t>
      </w:r>
    </w:p>
    <w:p w:rsidR="00D77C5B" w:rsidRPr="001B65E1" w:rsidRDefault="00D77C5B" w:rsidP="00D77C5B">
      <w:pPr>
        <w:spacing w:line="360" w:lineRule="auto"/>
        <w:ind w:firstLineChars="200" w:firstLine="482"/>
        <w:rPr>
          <w:rFonts w:eastAsia="楷体"/>
          <w:b/>
          <w:bCs/>
          <w:sz w:val="24"/>
          <w:szCs w:val="24"/>
        </w:rPr>
      </w:pPr>
      <w:r w:rsidRPr="001B65E1">
        <w:rPr>
          <w:rFonts w:eastAsia="楷体" w:hAnsi="楷体"/>
          <w:b/>
          <w:bCs/>
          <w:sz w:val="24"/>
          <w:szCs w:val="24"/>
        </w:rPr>
        <w:t>具体实施方式</w:t>
      </w:r>
    </w:p>
    <w:p w:rsidR="00D77C5B" w:rsidRPr="001B65E1" w:rsidRDefault="00D77C5B" w:rsidP="00D77C5B">
      <w:pPr>
        <w:spacing w:line="360" w:lineRule="auto"/>
        <w:ind w:firstLineChars="200" w:firstLine="480"/>
        <w:rPr>
          <w:rFonts w:eastAsia="楷体"/>
          <w:bCs/>
          <w:sz w:val="24"/>
          <w:szCs w:val="24"/>
        </w:rPr>
      </w:pPr>
      <w:r w:rsidRPr="001B65E1">
        <w:rPr>
          <w:rFonts w:eastAsia="楷体" w:hAnsi="楷体"/>
          <w:bCs/>
          <w:sz w:val="24"/>
          <w:szCs w:val="24"/>
        </w:rPr>
        <w:t>下面对本实用新型的技术方案进行清楚、完整地描述，显然，所描述的实施例是本实用新型一部分实施例，而不是全部的实施例。基于本实用新型中的实施例，本领域普通技术人员在没有做出创造性劳动前提下所获得的所有其他实施例，都属于本实用新型保护的范围。</w:t>
      </w:r>
    </w:p>
    <w:p w:rsidR="00D77C5B" w:rsidRPr="001B65E1" w:rsidRDefault="00D77C5B" w:rsidP="00D77C5B">
      <w:pPr>
        <w:spacing w:line="360" w:lineRule="auto"/>
        <w:ind w:firstLineChars="200" w:firstLine="480"/>
        <w:rPr>
          <w:rFonts w:eastAsia="楷体"/>
          <w:bCs/>
          <w:sz w:val="24"/>
          <w:szCs w:val="24"/>
        </w:rPr>
      </w:pPr>
      <w:r w:rsidRPr="001B65E1">
        <w:rPr>
          <w:rFonts w:eastAsia="楷体" w:hAnsi="楷体"/>
          <w:bCs/>
          <w:sz w:val="24"/>
          <w:szCs w:val="24"/>
        </w:rPr>
        <w:t>在本实用新型的描述中，需要说明的是，术语</w:t>
      </w:r>
      <w:r w:rsidRPr="001B65E1">
        <w:rPr>
          <w:rFonts w:eastAsia="楷体"/>
          <w:bCs/>
          <w:sz w:val="24"/>
          <w:szCs w:val="24"/>
        </w:rPr>
        <w:t xml:space="preserve"> “</w:t>
      </w:r>
      <w:r w:rsidRPr="001B65E1">
        <w:rPr>
          <w:rFonts w:eastAsia="楷体" w:hAnsi="楷体"/>
          <w:bCs/>
          <w:sz w:val="24"/>
          <w:szCs w:val="24"/>
        </w:rPr>
        <w:t>第一</w:t>
      </w:r>
      <w:r w:rsidRPr="001B65E1">
        <w:rPr>
          <w:rFonts w:eastAsia="楷体"/>
          <w:bCs/>
          <w:sz w:val="24"/>
          <w:szCs w:val="24"/>
        </w:rPr>
        <w:t>”</w:t>
      </w:r>
      <w:r w:rsidRPr="001B65E1">
        <w:rPr>
          <w:rFonts w:eastAsia="楷体" w:hAnsi="楷体"/>
          <w:bCs/>
          <w:sz w:val="24"/>
          <w:szCs w:val="24"/>
        </w:rPr>
        <w:t>、</w:t>
      </w:r>
      <w:r w:rsidRPr="001B65E1">
        <w:rPr>
          <w:rFonts w:eastAsia="楷体"/>
          <w:bCs/>
          <w:sz w:val="24"/>
          <w:szCs w:val="24"/>
        </w:rPr>
        <w:t>“</w:t>
      </w:r>
      <w:r w:rsidRPr="001B65E1">
        <w:rPr>
          <w:rFonts w:eastAsia="楷体" w:hAnsi="楷体"/>
          <w:bCs/>
          <w:sz w:val="24"/>
          <w:szCs w:val="24"/>
        </w:rPr>
        <w:t>第二</w:t>
      </w:r>
      <w:r w:rsidRPr="001B65E1">
        <w:rPr>
          <w:rFonts w:eastAsia="楷体"/>
          <w:bCs/>
          <w:sz w:val="24"/>
          <w:szCs w:val="24"/>
        </w:rPr>
        <w:t>”</w:t>
      </w:r>
      <w:r w:rsidRPr="001B65E1">
        <w:rPr>
          <w:rFonts w:eastAsia="楷体" w:hAnsi="楷体"/>
          <w:bCs/>
          <w:sz w:val="24"/>
          <w:szCs w:val="24"/>
        </w:rPr>
        <w:t>仅用于描述目的，而不能理解为指示或暗示相对重要性。</w:t>
      </w:r>
    </w:p>
    <w:p w:rsidR="00D77C5B" w:rsidRPr="001B65E1" w:rsidRDefault="00D77C5B" w:rsidP="00D77C5B">
      <w:pPr>
        <w:spacing w:line="360" w:lineRule="auto"/>
        <w:ind w:firstLineChars="200" w:firstLine="480"/>
        <w:rPr>
          <w:rFonts w:eastAsia="楷体"/>
          <w:bCs/>
          <w:sz w:val="24"/>
          <w:szCs w:val="24"/>
        </w:rPr>
      </w:pPr>
      <w:r w:rsidRPr="001B65E1">
        <w:rPr>
          <w:rFonts w:eastAsia="楷体" w:hAnsi="楷体"/>
          <w:bCs/>
          <w:sz w:val="24"/>
          <w:szCs w:val="24"/>
        </w:rPr>
        <w:t>在本实用新型的描述中，需要说明的是，除非另有明确的规定和限定，术语</w:t>
      </w:r>
      <w:r w:rsidRPr="001B65E1">
        <w:rPr>
          <w:rFonts w:eastAsia="楷体"/>
          <w:bCs/>
          <w:sz w:val="24"/>
          <w:szCs w:val="24"/>
        </w:rPr>
        <w:t>“</w:t>
      </w:r>
      <w:r w:rsidRPr="001B65E1">
        <w:rPr>
          <w:rFonts w:eastAsia="楷体" w:hAnsi="楷体"/>
          <w:bCs/>
          <w:sz w:val="24"/>
          <w:szCs w:val="24"/>
        </w:rPr>
        <w:t>安装</w:t>
      </w:r>
      <w:r w:rsidRPr="001B65E1">
        <w:rPr>
          <w:rFonts w:eastAsia="楷体"/>
          <w:bCs/>
          <w:sz w:val="24"/>
          <w:szCs w:val="24"/>
        </w:rPr>
        <w:t>”</w:t>
      </w:r>
      <w:r w:rsidRPr="001B65E1">
        <w:rPr>
          <w:rFonts w:eastAsia="楷体" w:hAnsi="楷体"/>
          <w:bCs/>
          <w:sz w:val="24"/>
          <w:szCs w:val="24"/>
        </w:rPr>
        <w:t>、</w:t>
      </w:r>
      <w:r w:rsidRPr="001B65E1">
        <w:rPr>
          <w:rFonts w:eastAsia="楷体"/>
          <w:bCs/>
          <w:sz w:val="24"/>
          <w:szCs w:val="24"/>
        </w:rPr>
        <w:t>“</w:t>
      </w:r>
      <w:r w:rsidRPr="001B65E1">
        <w:rPr>
          <w:rFonts w:eastAsia="楷体" w:hAnsi="楷体"/>
          <w:bCs/>
          <w:sz w:val="24"/>
          <w:szCs w:val="24"/>
        </w:rPr>
        <w:t>相连</w:t>
      </w:r>
      <w:r w:rsidRPr="001B65E1">
        <w:rPr>
          <w:rFonts w:eastAsia="楷体"/>
          <w:bCs/>
          <w:sz w:val="24"/>
          <w:szCs w:val="24"/>
        </w:rPr>
        <w:t>”</w:t>
      </w:r>
      <w:r w:rsidRPr="001B65E1">
        <w:rPr>
          <w:rFonts w:eastAsia="楷体" w:hAnsi="楷体"/>
          <w:bCs/>
          <w:sz w:val="24"/>
          <w:szCs w:val="24"/>
        </w:rPr>
        <w:t>、</w:t>
      </w:r>
      <w:r w:rsidRPr="001B65E1">
        <w:rPr>
          <w:rFonts w:eastAsia="楷体"/>
          <w:bCs/>
          <w:sz w:val="24"/>
          <w:szCs w:val="24"/>
        </w:rPr>
        <w:t>“</w:t>
      </w:r>
      <w:r w:rsidRPr="001B65E1">
        <w:rPr>
          <w:rFonts w:eastAsia="楷体" w:hAnsi="楷体"/>
          <w:bCs/>
          <w:sz w:val="24"/>
          <w:szCs w:val="24"/>
        </w:rPr>
        <w:t>连接</w:t>
      </w:r>
      <w:r w:rsidRPr="001B65E1">
        <w:rPr>
          <w:rFonts w:eastAsia="楷体"/>
          <w:bCs/>
          <w:sz w:val="24"/>
          <w:szCs w:val="24"/>
        </w:rPr>
        <w:t>”</w:t>
      </w:r>
      <w:r w:rsidRPr="001B65E1">
        <w:rPr>
          <w:rFonts w:eastAsia="楷体" w:hAnsi="楷体"/>
          <w:bCs/>
          <w:sz w:val="24"/>
          <w:szCs w:val="24"/>
        </w:rPr>
        <w:t>应做广义理解，例如，可以是固定连接，也可以是可拆卸连接，或一体地连接；可以是机械连接，也可以是电连接；可以是直接相连，也可以通过中间媒介间接相连，可以是两个元件内部的连通。对于本领域的普通技术人员而言，可以根据具体情况理解上述术语在本实用新型中的具体含义。</w:t>
      </w:r>
    </w:p>
    <w:p w:rsidR="00D77C5B" w:rsidRPr="001B65E1" w:rsidRDefault="00D77C5B" w:rsidP="00D77C5B">
      <w:pPr>
        <w:spacing w:line="360" w:lineRule="auto"/>
        <w:ind w:firstLineChars="200" w:firstLine="480"/>
        <w:rPr>
          <w:rFonts w:eastAsia="楷体"/>
          <w:bCs/>
          <w:sz w:val="24"/>
          <w:szCs w:val="24"/>
        </w:rPr>
      </w:pPr>
      <w:r>
        <w:rPr>
          <w:rFonts w:eastAsia="楷体" w:hAnsi="楷体" w:hint="eastAsia"/>
          <w:bCs/>
          <w:sz w:val="24"/>
          <w:szCs w:val="24"/>
        </w:rPr>
        <w:lastRenderedPageBreak/>
        <w:t>如图</w:t>
      </w:r>
      <w:r>
        <w:rPr>
          <w:rFonts w:eastAsia="楷体" w:hAnsi="楷体" w:hint="eastAsia"/>
          <w:bCs/>
          <w:sz w:val="24"/>
          <w:szCs w:val="24"/>
        </w:rPr>
        <w:t>1</w:t>
      </w:r>
      <w:r>
        <w:rPr>
          <w:rFonts w:eastAsia="楷体" w:hAnsi="楷体" w:hint="eastAsia"/>
          <w:bCs/>
          <w:sz w:val="24"/>
          <w:szCs w:val="24"/>
        </w:rPr>
        <w:t>所示，本实用新型提供了</w:t>
      </w:r>
      <w:r w:rsidRPr="001B65E1">
        <w:rPr>
          <w:rFonts w:eastAsia="楷体" w:hAnsi="楷体"/>
          <w:bCs/>
          <w:sz w:val="24"/>
          <w:szCs w:val="24"/>
        </w:rPr>
        <w:t>一种超温自动洒水装置</w:t>
      </w:r>
      <w:r>
        <w:rPr>
          <w:rFonts w:eastAsia="楷体" w:hAnsi="楷体" w:hint="eastAsia"/>
          <w:bCs/>
          <w:sz w:val="24"/>
          <w:szCs w:val="24"/>
        </w:rPr>
        <w:t>的具体实施例</w:t>
      </w:r>
      <w:r w:rsidRPr="001B65E1">
        <w:rPr>
          <w:rFonts w:eastAsia="楷体" w:hAnsi="楷体"/>
          <w:bCs/>
          <w:sz w:val="24"/>
          <w:szCs w:val="24"/>
        </w:rPr>
        <w:t>，包括呈中空状的</w:t>
      </w:r>
      <w:r>
        <w:rPr>
          <w:rFonts w:eastAsia="楷体" w:hAnsi="楷体"/>
          <w:bCs/>
          <w:sz w:val="24"/>
          <w:szCs w:val="24"/>
        </w:rPr>
        <w:t>喷杆</w:t>
      </w:r>
      <w:r w:rsidRPr="001B65E1">
        <w:rPr>
          <w:rFonts w:eastAsia="楷体"/>
          <w:bCs/>
          <w:sz w:val="24"/>
          <w:szCs w:val="24"/>
        </w:rPr>
        <w:t>1</w:t>
      </w:r>
      <w:r>
        <w:rPr>
          <w:rFonts w:eastAsia="楷体" w:hAnsi="楷体"/>
          <w:bCs/>
          <w:sz w:val="24"/>
          <w:szCs w:val="24"/>
        </w:rPr>
        <w:t>，分别固定设置于喷杆</w:t>
      </w:r>
      <w:r w:rsidRPr="001B65E1">
        <w:rPr>
          <w:rFonts w:eastAsia="楷体"/>
          <w:bCs/>
          <w:sz w:val="24"/>
          <w:szCs w:val="24"/>
        </w:rPr>
        <w:t>1</w:t>
      </w:r>
      <w:r w:rsidRPr="001B65E1">
        <w:rPr>
          <w:rFonts w:eastAsia="楷体" w:hAnsi="楷体"/>
          <w:bCs/>
          <w:sz w:val="24"/>
          <w:szCs w:val="24"/>
        </w:rPr>
        <w:t>左右两端的第一</w:t>
      </w:r>
      <w:r>
        <w:rPr>
          <w:rFonts w:eastAsia="楷体" w:hAnsi="楷体"/>
          <w:bCs/>
          <w:sz w:val="24"/>
          <w:szCs w:val="24"/>
        </w:rPr>
        <w:t>丝杠</w:t>
      </w:r>
      <w:r w:rsidRPr="001B65E1">
        <w:rPr>
          <w:rFonts w:eastAsia="楷体"/>
          <w:bCs/>
          <w:sz w:val="24"/>
          <w:szCs w:val="24"/>
        </w:rPr>
        <w:t>101</w:t>
      </w:r>
      <w:r w:rsidRPr="001B65E1">
        <w:rPr>
          <w:rFonts w:eastAsia="楷体" w:hAnsi="楷体"/>
          <w:bCs/>
          <w:sz w:val="24"/>
          <w:szCs w:val="24"/>
        </w:rPr>
        <w:t>和第二</w:t>
      </w:r>
      <w:r>
        <w:rPr>
          <w:rFonts w:eastAsia="楷体" w:hAnsi="楷体"/>
          <w:bCs/>
          <w:sz w:val="24"/>
          <w:szCs w:val="24"/>
        </w:rPr>
        <w:t>丝杠</w:t>
      </w:r>
      <w:r w:rsidRPr="001B65E1">
        <w:rPr>
          <w:rFonts w:eastAsia="楷体"/>
          <w:bCs/>
          <w:sz w:val="24"/>
          <w:szCs w:val="24"/>
        </w:rPr>
        <w:t>102</w:t>
      </w:r>
      <w:r w:rsidRPr="001B65E1">
        <w:rPr>
          <w:rFonts w:eastAsia="楷体" w:hAnsi="楷体"/>
          <w:bCs/>
          <w:sz w:val="24"/>
          <w:szCs w:val="24"/>
        </w:rPr>
        <w:t>，</w:t>
      </w:r>
    </w:p>
    <w:p w:rsidR="00D77C5B" w:rsidRDefault="00D77C5B" w:rsidP="00D77C5B">
      <w:pPr>
        <w:spacing w:line="360" w:lineRule="auto"/>
        <w:ind w:firstLineChars="200" w:firstLine="480"/>
        <w:rPr>
          <w:rFonts w:eastAsia="楷体" w:hAnsi="楷体" w:hint="eastAsia"/>
          <w:bCs/>
          <w:sz w:val="24"/>
          <w:szCs w:val="24"/>
        </w:rPr>
      </w:pPr>
      <w:r>
        <w:rPr>
          <w:rFonts w:eastAsia="楷体" w:hint="eastAsia"/>
          <w:sz w:val="24"/>
          <w:szCs w:val="24"/>
        </w:rPr>
        <w:t>所述第一</w:t>
      </w:r>
      <w:r>
        <w:rPr>
          <w:rFonts w:eastAsia="楷体" w:hAnsi="楷体"/>
          <w:bCs/>
          <w:sz w:val="24"/>
          <w:szCs w:val="24"/>
        </w:rPr>
        <w:t>丝杠</w:t>
      </w:r>
      <w:r w:rsidRPr="001B65E1">
        <w:rPr>
          <w:rFonts w:eastAsia="楷体"/>
          <w:bCs/>
          <w:sz w:val="24"/>
          <w:szCs w:val="24"/>
        </w:rPr>
        <w:t>101</w:t>
      </w:r>
      <w:r w:rsidRPr="001B65E1">
        <w:rPr>
          <w:rFonts w:eastAsia="楷体" w:hAnsi="楷体"/>
          <w:bCs/>
          <w:sz w:val="24"/>
          <w:szCs w:val="24"/>
        </w:rPr>
        <w:t>和第二</w:t>
      </w:r>
      <w:r>
        <w:rPr>
          <w:rFonts w:eastAsia="楷体" w:hAnsi="楷体"/>
          <w:bCs/>
          <w:sz w:val="24"/>
          <w:szCs w:val="24"/>
        </w:rPr>
        <w:t>丝杠</w:t>
      </w:r>
      <w:r w:rsidRPr="001B65E1">
        <w:rPr>
          <w:rFonts w:eastAsia="楷体"/>
          <w:bCs/>
          <w:sz w:val="24"/>
          <w:szCs w:val="24"/>
        </w:rPr>
        <w:t>102</w:t>
      </w:r>
      <w:r>
        <w:rPr>
          <w:rFonts w:eastAsia="楷体" w:hAnsi="楷体" w:hint="eastAsia"/>
          <w:bCs/>
          <w:sz w:val="24"/>
          <w:szCs w:val="24"/>
        </w:rPr>
        <w:t>的旋向相反，且所述</w:t>
      </w:r>
      <w:r>
        <w:rPr>
          <w:rFonts w:eastAsia="楷体" w:hint="eastAsia"/>
          <w:sz w:val="24"/>
          <w:szCs w:val="24"/>
        </w:rPr>
        <w:t>第一</w:t>
      </w:r>
      <w:r>
        <w:rPr>
          <w:rFonts w:eastAsia="楷体" w:hAnsi="楷体"/>
          <w:bCs/>
          <w:sz w:val="24"/>
          <w:szCs w:val="24"/>
        </w:rPr>
        <w:t>丝杠</w:t>
      </w:r>
      <w:r w:rsidRPr="001B65E1">
        <w:rPr>
          <w:rFonts w:eastAsia="楷体"/>
          <w:bCs/>
          <w:sz w:val="24"/>
          <w:szCs w:val="24"/>
        </w:rPr>
        <w:t>101</w:t>
      </w:r>
      <w:r w:rsidRPr="001B65E1">
        <w:rPr>
          <w:rFonts w:eastAsia="楷体" w:hAnsi="楷体"/>
          <w:bCs/>
          <w:sz w:val="24"/>
          <w:szCs w:val="24"/>
        </w:rPr>
        <w:t>和第二</w:t>
      </w:r>
      <w:r>
        <w:rPr>
          <w:rFonts w:eastAsia="楷体" w:hAnsi="楷体"/>
          <w:bCs/>
          <w:sz w:val="24"/>
          <w:szCs w:val="24"/>
        </w:rPr>
        <w:t>丝杠</w:t>
      </w:r>
      <w:r w:rsidRPr="001B65E1">
        <w:rPr>
          <w:rFonts w:eastAsia="楷体"/>
          <w:bCs/>
          <w:sz w:val="24"/>
          <w:szCs w:val="24"/>
        </w:rPr>
        <w:t>102</w:t>
      </w:r>
      <w:r>
        <w:rPr>
          <w:rFonts w:eastAsia="楷体" w:hAnsi="楷体" w:hint="eastAsia"/>
          <w:bCs/>
          <w:sz w:val="24"/>
          <w:szCs w:val="24"/>
        </w:rPr>
        <w:t>上分别设置有左丝杠调节器</w:t>
      </w:r>
      <w:r>
        <w:rPr>
          <w:rFonts w:eastAsia="楷体" w:hAnsi="楷体" w:hint="eastAsia"/>
          <w:bCs/>
          <w:sz w:val="24"/>
          <w:szCs w:val="24"/>
        </w:rPr>
        <w:t>2</w:t>
      </w:r>
      <w:r>
        <w:rPr>
          <w:rFonts w:eastAsia="楷体" w:hAnsi="楷体" w:hint="eastAsia"/>
          <w:bCs/>
          <w:sz w:val="24"/>
          <w:szCs w:val="24"/>
        </w:rPr>
        <w:t>和右丝杠调节器</w:t>
      </w:r>
      <w:r>
        <w:rPr>
          <w:rFonts w:eastAsia="楷体" w:hAnsi="楷体" w:hint="eastAsia"/>
          <w:bCs/>
          <w:sz w:val="24"/>
          <w:szCs w:val="24"/>
        </w:rPr>
        <w:t>3</w:t>
      </w:r>
      <w:r>
        <w:rPr>
          <w:rFonts w:eastAsia="楷体" w:hAnsi="楷体" w:hint="eastAsia"/>
          <w:bCs/>
          <w:sz w:val="24"/>
          <w:szCs w:val="24"/>
        </w:rPr>
        <w:t>，所述左丝杠调节器</w:t>
      </w:r>
      <w:r>
        <w:rPr>
          <w:rFonts w:eastAsia="楷体" w:hAnsi="楷体" w:hint="eastAsia"/>
          <w:bCs/>
          <w:sz w:val="24"/>
          <w:szCs w:val="24"/>
        </w:rPr>
        <w:t>2</w:t>
      </w:r>
      <w:r>
        <w:rPr>
          <w:rFonts w:eastAsia="楷体" w:hAnsi="楷体" w:hint="eastAsia"/>
          <w:bCs/>
          <w:sz w:val="24"/>
          <w:szCs w:val="24"/>
        </w:rPr>
        <w:t>和右丝杠调节器</w:t>
      </w:r>
      <w:r>
        <w:rPr>
          <w:rFonts w:eastAsia="楷体" w:hAnsi="楷体" w:hint="eastAsia"/>
          <w:bCs/>
          <w:sz w:val="24"/>
          <w:szCs w:val="24"/>
        </w:rPr>
        <w:t>3</w:t>
      </w:r>
      <w:r>
        <w:rPr>
          <w:rFonts w:eastAsia="楷体" w:hAnsi="楷体" w:hint="eastAsia"/>
          <w:bCs/>
          <w:sz w:val="24"/>
          <w:szCs w:val="24"/>
        </w:rPr>
        <w:t>均包括空心套筒，所述空心套筒的中心孔两端部沿着轴向分别设置有正向螺纹和反向螺纹，所述</w:t>
      </w:r>
      <w:r>
        <w:rPr>
          <w:rFonts w:eastAsia="楷体" w:hint="eastAsia"/>
          <w:sz w:val="24"/>
          <w:szCs w:val="24"/>
        </w:rPr>
        <w:t>第一</w:t>
      </w:r>
      <w:r>
        <w:rPr>
          <w:rFonts w:eastAsia="楷体" w:hAnsi="楷体"/>
          <w:bCs/>
          <w:sz w:val="24"/>
          <w:szCs w:val="24"/>
        </w:rPr>
        <w:t>丝杠</w:t>
      </w:r>
      <w:r w:rsidRPr="001B65E1">
        <w:rPr>
          <w:rFonts w:eastAsia="楷体"/>
          <w:bCs/>
          <w:sz w:val="24"/>
          <w:szCs w:val="24"/>
        </w:rPr>
        <w:t>101</w:t>
      </w:r>
      <w:r>
        <w:rPr>
          <w:rFonts w:eastAsia="楷体" w:hAnsi="楷体" w:hint="eastAsia"/>
          <w:bCs/>
          <w:sz w:val="24"/>
          <w:szCs w:val="24"/>
        </w:rPr>
        <w:t>与左丝杠调节器</w:t>
      </w:r>
      <w:r>
        <w:rPr>
          <w:rFonts w:eastAsia="楷体" w:hAnsi="楷体" w:hint="eastAsia"/>
          <w:bCs/>
          <w:sz w:val="24"/>
          <w:szCs w:val="24"/>
        </w:rPr>
        <w:t>2</w:t>
      </w:r>
      <w:r>
        <w:rPr>
          <w:rFonts w:eastAsia="楷体" w:hAnsi="楷体" w:hint="eastAsia"/>
          <w:bCs/>
          <w:sz w:val="24"/>
          <w:szCs w:val="24"/>
        </w:rPr>
        <w:t>的空心套筒的一端螺纹配合，所述</w:t>
      </w:r>
      <w:r w:rsidRPr="001B65E1">
        <w:rPr>
          <w:rFonts w:eastAsia="楷体" w:hAnsi="楷体"/>
          <w:bCs/>
          <w:sz w:val="24"/>
          <w:szCs w:val="24"/>
        </w:rPr>
        <w:t>第二</w:t>
      </w:r>
      <w:r>
        <w:rPr>
          <w:rFonts w:eastAsia="楷体" w:hAnsi="楷体"/>
          <w:bCs/>
          <w:sz w:val="24"/>
          <w:szCs w:val="24"/>
        </w:rPr>
        <w:t>丝杠</w:t>
      </w:r>
      <w:r w:rsidRPr="001B65E1">
        <w:rPr>
          <w:rFonts w:eastAsia="楷体"/>
          <w:bCs/>
          <w:sz w:val="24"/>
          <w:szCs w:val="24"/>
        </w:rPr>
        <w:t>102</w:t>
      </w:r>
      <w:r>
        <w:rPr>
          <w:rFonts w:eastAsia="楷体" w:hAnsi="楷体" w:hint="eastAsia"/>
          <w:bCs/>
          <w:sz w:val="24"/>
          <w:szCs w:val="24"/>
        </w:rPr>
        <w:t>与右丝杠调节器</w:t>
      </w:r>
      <w:r>
        <w:rPr>
          <w:rFonts w:eastAsia="楷体" w:hAnsi="楷体" w:hint="eastAsia"/>
          <w:bCs/>
          <w:sz w:val="24"/>
          <w:szCs w:val="24"/>
        </w:rPr>
        <w:t>3</w:t>
      </w:r>
      <w:r>
        <w:rPr>
          <w:rFonts w:eastAsia="楷体" w:hAnsi="楷体" w:hint="eastAsia"/>
          <w:bCs/>
          <w:sz w:val="24"/>
          <w:szCs w:val="24"/>
        </w:rPr>
        <w:t>的一端螺纹配合，所述左丝杠调节器</w:t>
      </w:r>
      <w:r>
        <w:rPr>
          <w:rFonts w:eastAsia="楷体" w:hAnsi="楷体" w:hint="eastAsia"/>
          <w:bCs/>
          <w:sz w:val="24"/>
          <w:szCs w:val="24"/>
        </w:rPr>
        <w:t>2</w:t>
      </w:r>
      <w:r>
        <w:rPr>
          <w:rFonts w:eastAsia="楷体" w:hAnsi="楷体" w:hint="eastAsia"/>
          <w:bCs/>
          <w:sz w:val="24"/>
          <w:szCs w:val="24"/>
        </w:rPr>
        <w:t>的空心套筒的另外一端螺纹配合有第三丝杠</w:t>
      </w:r>
      <w:r>
        <w:rPr>
          <w:rFonts w:eastAsia="楷体" w:hAnsi="楷体" w:hint="eastAsia"/>
          <w:bCs/>
          <w:sz w:val="24"/>
          <w:szCs w:val="24"/>
        </w:rPr>
        <w:t>103</w:t>
      </w:r>
      <w:r>
        <w:rPr>
          <w:rFonts w:eastAsia="楷体" w:hAnsi="楷体" w:hint="eastAsia"/>
          <w:bCs/>
          <w:sz w:val="24"/>
          <w:szCs w:val="24"/>
        </w:rPr>
        <w:t>，所述右丝杠调节器</w:t>
      </w:r>
      <w:r>
        <w:rPr>
          <w:rFonts w:eastAsia="楷体" w:hAnsi="楷体" w:hint="eastAsia"/>
          <w:bCs/>
          <w:sz w:val="24"/>
          <w:szCs w:val="24"/>
        </w:rPr>
        <w:t>3</w:t>
      </w:r>
      <w:r>
        <w:rPr>
          <w:rFonts w:eastAsia="楷体" w:hAnsi="楷体" w:hint="eastAsia"/>
          <w:bCs/>
          <w:sz w:val="24"/>
          <w:szCs w:val="24"/>
        </w:rPr>
        <w:t>的空心套筒的另外一端螺纹配合有第四丝杠</w:t>
      </w:r>
      <w:r>
        <w:rPr>
          <w:rFonts w:eastAsia="楷体" w:hAnsi="楷体" w:hint="eastAsia"/>
          <w:bCs/>
          <w:sz w:val="24"/>
          <w:szCs w:val="24"/>
        </w:rPr>
        <w:t>104</w:t>
      </w:r>
      <w:r>
        <w:rPr>
          <w:rFonts w:eastAsia="楷体" w:hAnsi="楷体" w:hint="eastAsia"/>
          <w:bCs/>
          <w:sz w:val="24"/>
          <w:szCs w:val="24"/>
        </w:rPr>
        <w:t>，位于左丝杠调节器</w:t>
      </w:r>
      <w:r>
        <w:rPr>
          <w:rFonts w:eastAsia="楷体" w:hAnsi="楷体" w:hint="eastAsia"/>
          <w:bCs/>
          <w:sz w:val="24"/>
          <w:szCs w:val="24"/>
        </w:rPr>
        <w:t>2</w:t>
      </w:r>
      <w:r>
        <w:rPr>
          <w:rFonts w:eastAsia="楷体" w:hAnsi="楷体" w:hint="eastAsia"/>
          <w:bCs/>
          <w:sz w:val="24"/>
          <w:szCs w:val="24"/>
        </w:rPr>
        <w:t>外的第三丝杠</w:t>
      </w:r>
      <w:r>
        <w:rPr>
          <w:rFonts w:eastAsia="楷体" w:hAnsi="楷体" w:hint="eastAsia"/>
          <w:bCs/>
          <w:sz w:val="24"/>
          <w:szCs w:val="24"/>
        </w:rPr>
        <w:t>103</w:t>
      </w:r>
      <w:r>
        <w:rPr>
          <w:rFonts w:eastAsia="楷体" w:hAnsi="楷体" w:hint="eastAsia"/>
          <w:bCs/>
          <w:sz w:val="24"/>
          <w:szCs w:val="24"/>
        </w:rPr>
        <w:t>端部固定设置有第一连接部</w:t>
      </w:r>
      <w:r>
        <w:rPr>
          <w:rFonts w:eastAsia="楷体" w:hAnsi="楷体" w:hint="eastAsia"/>
          <w:bCs/>
          <w:sz w:val="24"/>
          <w:szCs w:val="24"/>
        </w:rPr>
        <w:t>4</w:t>
      </w:r>
      <w:r>
        <w:rPr>
          <w:rFonts w:eastAsia="楷体" w:hAnsi="楷体" w:hint="eastAsia"/>
          <w:bCs/>
          <w:sz w:val="24"/>
          <w:szCs w:val="24"/>
        </w:rPr>
        <w:t>，位于右丝杠调节器</w:t>
      </w:r>
      <w:r>
        <w:rPr>
          <w:rFonts w:eastAsia="楷体" w:hAnsi="楷体" w:hint="eastAsia"/>
          <w:bCs/>
          <w:sz w:val="24"/>
          <w:szCs w:val="24"/>
        </w:rPr>
        <w:t>3</w:t>
      </w:r>
      <w:r>
        <w:rPr>
          <w:rFonts w:eastAsia="楷体" w:hAnsi="楷体" w:hint="eastAsia"/>
          <w:bCs/>
          <w:sz w:val="24"/>
          <w:szCs w:val="24"/>
        </w:rPr>
        <w:t>外的第四丝杠</w:t>
      </w:r>
      <w:r>
        <w:rPr>
          <w:rFonts w:eastAsia="楷体" w:hAnsi="楷体" w:hint="eastAsia"/>
          <w:bCs/>
          <w:sz w:val="24"/>
          <w:szCs w:val="24"/>
        </w:rPr>
        <w:t>104</w:t>
      </w:r>
      <w:r>
        <w:rPr>
          <w:rFonts w:eastAsia="楷体" w:hAnsi="楷体" w:hint="eastAsia"/>
          <w:bCs/>
          <w:sz w:val="24"/>
          <w:szCs w:val="24"/>
        </w:rPr>
        <w:t>端部固定设置有第二连接部</w:t>
      </w:r>
      <w:r>
        <w:rPr>
          <w:rFonts w:eastAsia="楷体" w:hAnsi="楷体" w:hint="eastAsia"/>
          <w:bCs/>
          <w:sz w:val="24"/>
          <w:szCs w:val="24"/>
        </w:rPr>
        <w:t>5</w:t>
      </w:r>
      <w:r>
        <w:rPr>
          <w:rFonts w:eastAsia="楷体" w:hAnsi="楷体" w:hint="eastAsia"/>
          <w:bCs/>
          <w:sz w:val="24"/>
          <w:szCs w:val="24"/>
        </w:rPr>
        <w:t>；</w:t>
      </w:r>
    </w:p>
    <w:p w:rsidR="00D77C5B" w:rsidRDefault="00D77C5B" w:rsidP="00D77C5B">
      <w:pPr>
        <w:spacing w:line="360" w:lineRule="auto"/>
        <w:ind w:firstLineChars="200" w:firstLine="480"/>
        <w:rPr>
          <w:rFonts w:eastAsia="楷体" w:hAnsi="楷体" w:hint="eastAsia"/>
          <w:bCs/>
          <w:sz w:val="24"/>
          <w:szCs w:val="24"/>
        </w:rPr>
      </w:pPr>
      <w:r>
        <w:rPr>
          <w:rFonts w:eastAsia="楷体" w:hAnsi="楷体" w:hint="eastAsia"/>
          <w:bCs/>
          <w:sz w:val="24"/>
          <w:szCs w:val="24"/>
        </w:rPr>
        <w:t>所述</w:t>
      </w:r>
      <w:r>
        <w:rPr>
          <w:rFonts w:eastAsia="楷体" w:hAnsi="楷体"/>
          <w:bCs/>
          <w:sz w:val="24"/>
          <w:szCs w:val="24"/>
        </w:rPr>
        <w:t>喷杆</w:t>
      </w:r>
      <w:r w:rsidRPr="001B65E1">
        <w:rPr>
          <w:rFonts w:eastAsia="楷体"/>
          <w:bCs/>
          <w:sz w:val="24"/>
          <w:szCs w:val="24"/>
        </w:rPr>
        <w:t>1</w:t>
      </w:r>
      <w:r>
        <w:rPr>
          <w:rFonts w:eastAsia="楷体" w:hAnsi="楷体" w:hint="eastAsia"/>
          <w:bCs/>
          <w:sz w:val="24"/>
          <w:szCs w:val="24"/>
        </w:rPr>
        <w:t>上设置有一个温度传感器</w:t>
      </w:r>
      <w:r>
        <w:rPr>
          <w:rFonts w:eastAsia="楷体" w:hAnsi="楷体" w:hint="eastAsia"/>
          <w:bCs/>
          <w:sz w:val="24"/>
          <w:szCs w:val="24"/>
        </w:rPr>
        <w:t>105</w:t>
      </w:r>
      <w:r>
        <w:rPr>
          <w:rFonts w:eastAsia="楷体" w:hAnsi="楷体" w:hint="eastAsia"/>
          <w:bCs/>
          <w:sz w:val="24"/>
          <w:szCs w:val="24"/>
        </w:rPr>
        <w:t>和两个喷嘴</w:t>
      </w:r>
      <w:r>
        <w:rPr>
          <w:rFonts w:eastAsia="楷体" w:hAnsi="楷体" w:hint="eastAsia"/>
          <w:bCs/>
          <w:sz w:val="24"/>
          <w:szCs w:val="24"/>
        </w:rPr>
        <w:t>106</w:t>
      </w:r>
      <w:r>
        <w:rPr>
          <w:rFonts w:eastAsia="楷体" w:hAnsi="楷体" w:hint="eastAsia"/>
          <w:bCs/>
          <w:sz w:val="24"/>
          <w:szCs w:val="24"/>
        </w:rPr>
        <w:t>，所述喷嘴</w:t>
      </w:r>
      <w:r>
        <w:rPr>
          <w:rFonts w:eastAsia="楷体" w:hAnsi="楷体" w:hint="eastAsia"/>
          <w:bCs/>
          <w:sz w:val="24"/>
          <w:szCs w:val="24"/>
        </w:rPr>
        <w:t>106</w:t>
      </w:r>
      <w:r>
        <w:rPr>
          <w:rFonts w:eastAsia="楷体" w:hAnsi="楷体" w:hint="eastAsia"/>
          <w:bCs/>
          <w:sz w:val="24"/>
          <w:szCs w:val="24"/>
        </w:rPr>
        <w:t>与喷杆</w:t>
      </w:r>
      <w:r>
        <w:rPr>
          <w:rFonts w:eastAsia="楷体" w:hAnsi="楷体" w:hint="eastAsia"/>
          <w:bCs/>
          <w:sz w:val="24"/>
          <w:szCs w:val="24"/>
        </w:rPr>
        <w:t>1</w:t>
      </w:r>
      <w:r>
        <w:rPr>
          <w:rFonts w:eastAsia="楷体" w:hAnsi="楷体" w:hint="eastAsia"/>
          <w:bCs/>
          <w:sz w:val="24"/>
          <w:szCs w:val="24"/>
        </w:rPr>
        <w:t>内部相连通，所述喷杆</w:t>
      </w:r>
      <w:r>
        <w:rPr>
          <w:rFonts w:eastAsia="楷体" w:hAnsi="楷体" w:hint="eastAsia"/>
          <w:bCs/>
          <w:sz w:val="24"/>
          <w:szCs w:val="24"/>
        </w:rPr>
        <w:t>1</w:t>
      </w:r>
      <w:r>
        <w:rPr>
          <w:rFonts w:eastAsia="楷体" w:hAnsi="楷体" w:hint="eastAsia"/>
          <w:bCs/>
          <w:sz w:val="24"/>
          <w:szCs w:val="24"/>
        </w:rPr>
        <w:t>上设置有进水管</w:t>
      </w:r>
      <w:r>
        <w:rPr>
          <w:rFonts w:eastAsia="楷体" w:hAnsi="楷体" w:hint="eastAsia"/>
          <w:bCs/>
          <w:sz w:val="24"/>
          <w:szCs w:val="24"/>
        </w:rPr>
        <w:t>107</w:t>
      </w:r>
      <w:r>
        <w:rPr>
          <w:rFonts w:eastAsia="楷体" w:hAnsi="楷体" w:hint="eastAsia"/>
          <w:bCs/>
          <w:sz w:val="24"/>
          <w:szCs w:val="24"/>
        </w:rPr>
        <w:t>，所述温度传感器</w:t>
      </w:r>
      <w:r>
        <w:rPr>
          <w:rFonts w:eastAsia="楷体" w:hAnsi="楷体" w:hint="eastAsia"/>
          <w:bCs/>
          <w:sz w:val="24"/>
          <w:szCs w:val="24"/>
        </w:rPr>
        <w:t>105</w:t>
      </w:r>
      <w:r>
        <w:rPr>
          <w:rFonts w:eastAsia="楷体" w:hAnsi="楷体" w:hint="eastAsia"/>
          <w:bCs/>
          <w:sz w:val="24"/>
          <w:szCs w:val="24"/>
        </w:rPr>
        <w:t>与控制器相连接，所述控制器与进水管</w:t>
      </w:r>
      <w:r>
        <w:rPr>
          <w:rFonts w:eastAsia="楷体" w:hAnsi="楷体" w:hint="eastAsia"/>
          <w:bCs/>
          <w:sz w:val="24"/>
          <w:szCs w:val="24"/>
        </w:rPr>
        <w:t>107</w:t>
      </w:r>
      <w:r>
        <w:rPr>
          <w:rFonts w:eastAsia="楷体" w:hAnsi="楷体" w:hint="eastAsia"/>
          <w:bCs/>
          <w:sz w:val="24"/>
          <w:szCs w:val="24"/>
        </w:rPr>
        <w:t>上的电磁阀相连接。</w:t>
      </w:r>
    </w:p>
    <w:p w:rsidR="00D77C5B" w:rsidRDefault="00D77C5B" w:rsidP="00D77C5B">
      <w:pPr>
        <w:spacing w:line="360" w:lineRule="auto"/>
        <w:ind w:firstLineChars="200" w:firstLine="480"/>
        <w:rPr>
          <w:rFonts w:eastAsia="楷体" w:hAnsi="楷体" w:hint="eastAsia"/>
          <w:bCs/>
          <w:sz w:val="24"/>
          <w:szCs w:val="24"/>
        </w:rPr>
      </w:pPr>
      <w:r>
        <w:rPr>
          <w:rFonts w:eastAsia="楷体" w:hAnsi="楷体" w:hint="eastAsia"/>
          <w:bCs/>
          <w:sz w:val="24"/>
          <w:szCs w:val="24"/>
        </w:rPr>
        <w:t>在本实施例中，转动左丝杠调节器</w:t>
      </w:r>
      <w:r>
        <w:rPr>
          <w:rFonts w:eastAsia="楷体" w:hAnsi="楷体" w:hint="eastAsia"/>
          <w:bCs/>
          <w:sz w:val="24"/>
          <w:szCs w:val="24"/>
        </w:rPr>
        <w:t>2</w:t>
      </w:r>
      <w:r>
        <w:rPr>
          <w:rFonts w:eastAsia="楷体" w:hAnsi="楷体" w:hint="eastAsia"/>
          <w:bCs/>
          <w:sz w:val="24"/>
          <w:szCs w:val="24"/>
        </w:rPr>
        <w:t>能够使得第一丝杠</w:t>
      </w:r>
      <w:r>
        <w:rPr>
          <w:rFonts w:eastAsia="楷体" w:hAnsi="楷体" w:hint="eastAsia"/>
          <w:bCs/>
          <w:sz w:val="24"/>
          <w:szCs w:val="24"/>
        </w:rPr>
        <w:t>101</w:t>
      </w:r>
      <w:r>
        <w:rPr>
          <w:rFonts w:eastAsia="楷体" w:hAnsi="楷体" w:hint="eastAsia"/>
          <w:bCs/>
          <w:sz w:val="24"/>
          <w:szCs w:val="24"/>
        </w:rPr>
        <w:t>和第三丝杠</w:t>
      </w:r>
      <w:r>
        <w:rPr>
          <w:rFonts w:eastAsia="楷体" w:hAnsi="楷体" w:hint="eastAsia"/>
          <w:bCs/>
          <w:sz w:val="24"/>
          <w:szCs w:val="24"/>
        </w:rPr>
        <w:t>103</w:t>
      </w:r>
      <w:r>
        <w:rPr>
          <w:rFonts w:eastAsia="楷体" w:hAnsi="楷体" w:hint="eastAsia"/>
          <w:bCs/>
          <w:sz w:val="24"/>
          <w:szCs w:val="24"/>
        </w:rPr>
        <w:t>同步向外运动或者同步向内运动；同理所述，转动右丝杠调节器</w:t>
      </w:r>
      <w:r>
        <w:rPr>
          <w:rFonts w:eastAsia="楷体" w:hAnsi="楷体" w:hint="eastAsia"/>
          <w:bCs/>
          <w:sz w:val="24"/>
          <w:szCs w:val="24"/>
        </w:rPr>
        <w:t>3</w:t>
      </w:r>
      <w:r>
        <w:rPr>
          <w:rFonts w:eastAsia="楷体" w:hAnsi="楷体" w:hint="eastAsia"/>
          <w:bCs/>
          <w:sz w:val="24"/>
          <w:szCs w:val="24"/>
        </w:rPr>
        <w:t>能够使得第二丝杠</w:t>
      </w:r>
      <w:r>
        <w:rPr>
          <w:rFonts w:eastAsia="楷体" w:hAnsi="楷体" w:hint="eastAsia"/>
          <w:bCs/>
          <w:sz w:val="24"/>
          <w:szCs w:val="24"/>
        </w:rPr>
        <w:t>102</w:t>
      </w:r>
      <w:r>
        <w:rPr>
          <w:rFonts w:eastAsia="楷体" w:hAnsi="楷体" w:hint="eastAsia"/>
          <w:bCs/>
          <w:sz w:val="24"/>
          <w:szCs w:val="24"/>
        </w:rPr>
        <w:t>和第四丝杠</w:t>
      </w:r>
      <w:r>
        <w:rPr>
          <w:rFonts w:eastAsia="楷体" w:hAnsi="楷体" w:hint="eastAsia"/>
          <w:bCs/>
          <w:sz w:val="24"/>
          <w:szCs w:val="24"/>
        </w:rPr>
        <w:t>104</w:t>
      </w:r>
      <w:r>
        <w:rPr>
          <w:rFonts w:eastAsia="楷体" w:hAnsi="楷体" w:hint="eastAsia"/>
          <w:bCs/>
          <w:sz w:val="24"/>
          <w:szCs w:val="24"/>
        </w:rPr>
        <w:t>同步向外运动或者同步向内运动。</w:t>
      </w:r>
    </w:p>
    <w:p w:rsidR="00D77C5B" w:rsidRDefault="00D77C5B" w:rsidP="00D77C5B">
      <w:pPr>
        <w:spacing w:line="360" w:lineRule="auto"/>
        <w:ind w:firstLineChars="200" w:firstLine="480"/>
        <w:rPr>
          <w:rFonts w:eastAsia="楷体" w:hAnsi="楷体" w:hint="eastAsia"/>
          <w:bCs/>
          <w:sz w:val="24"/>
          <w:szCs w:val="24"/>
        </w:rPr>
      </w:pPr>
      <w:r>
        <w:rPr>
          <w:rFonts w:eastAsia="楷体" w:hAnsi="楷体" w:hint="eastAsia"/>
          <w:bCs/>
          <w:sz w:val="24"/>
          <w:szCs w:val="24"/>
        </w:rPr>
        <w:t>如图</w:t>
      </w:r>
      <w:r>
        <w:rPr>
          <w:rFonts w:eastAsia="楷体" w:hAnsi="楷体" w:hint="eastAsia"/>
          <w:bCs/>
          <w:sz w:val="24"/>
          <w:szCs w:val="24"/>
        </w:rPr>
        <w:t>1</w:t>
      </w:r>
      <w:r>
        <w:rPr>
          <w:rFonts w:eastAsia="楷体" w:hAnsi="楷体" w:hint="eastAsia"/>
          <w:bCs/>
          <w:sz w:val="24"/>
          <w:szCs w:val="24"/>
        </w:rPr>
        <w:t>和</w:t>
      </w:r>
      <w:r>
        <w:rPr>
          <w:rFonts w:eastAsia="楷体" w:hAnsi="楷体" w:hint="eastAsia"/>
          <w:bCs/>
          <w:sz w:val="24"/>
          <w:szCs w:val="24"/>
        </w:rPr>
        <w:t>2</w:t>
      </w:r>
      <w:r>
        <w:rPr>
          <w:rFonts w:eastAsia="楷体" w:hAnsi="楷体" w:hint="eastAsia"/>
          <w:bCs/>
          <w:sz w:val="24"/>
          <w:szCs w:val="24"/>
        </w:rPr>
        <w:t>所示，本实施例中的两个喷嘴</w:t>
      </w:r>
      <w:r>
        <w:rPr>
          <w:rFonts w:eastAsia="楷体" w:hAnsi="楷体" w:hint="eastAsia"/>
          <w:bCs/>
          <w:sz w:val="24"/>
          <w:szCs w:val="24"/>
        </w:rPr>
        <w:t>106</w:t>
      </w:r>
      <w:r>
        <w:rPr>
          <w:rFonts w:eastAsia="楷体" w:hAnsi="楷体" w:hint="eastAsia"/>
          <w:bCs/>
          <w:sz w:val="24"/>
          <w:szCs w:val="24"/>
        </w:rPr>
        <w:t>的喷射方向相同，且均沿着喷杆</w:t>
      </w:r>
      <w:r>
        <w:rPr>
          <w:rFonts w:eastAsia="楷体" w:hAnsi="楷体" w:hint="eastAsia"/>
          <w:bCs/>
          <w:sz w:val="24"/>
          <w:szCs w:val="24"/>
        </w:rPr>
        <w:t>1</w:t>
      </w:r>
      <w:r>
        <w:rPr>
          <w:rFonts w:eastAsia="楷体" w:hAnsi="楷体" w:hint="eastAsia"/>
          <w:bCs/>
          <w:sz w:val="24"/>
          <w:szCs w:val="24"/>
        </w:rPr>
        <w:t>的径向方向向外喷洒。具体的，根据现场的情况调整本实施例所述超温自动洒水装置的转向，进而调整喷嘴</w:t>
      </w:r>
      <w:r>
        <w:rPr>
          <w:rFonts w:eastAsia="楷体" w:hAnsi="楷体" w:hint="eastAsia"/>
          <w:bCs/>
          <w:sz w:val="24"/>
          <w:szCs w:val="24"/>
        </w:rPr>
        <w:t>106</w:t>
      </w:r>
      <w:r>
        <w:rPr>
          <w:rFonts w:eastAsia="楷体" w:hAnsi="楷体" w:hint="eastAsia"/>
          <w:bCs/>
          <w:sz w:val="24"/>
          <w:szCs w:val="24"/>
        </w:rPr>
        <w:t>的喷洒角度，然后根据皮带架的实际宽度转动丝杠调节器，具体的：正向转动左丝杠调节器</w:t>
      </w:r>
      <w:r>
        <w:rPr>
          <w:rFonts w:eastAsia="楷体" w:hAnsi="楷体" w:hint="eastAsia"/>
          <w:bCs/>
          <w:sz w:val="24"/>
          <w:szCs w:val="24"/>
        </w:rPr>
        <w:t>2</w:t>
      </w:r>
      <w:r>
        <w:rPr>
          <w:rFonts w:eastAsia="楷体" w:hAnsi="楷体" w:hint="eastAsia"/>
          <w:bCs/>
          <w:sz w:val="24"/>
          <w:szCs w:val="24"/>
        </w:rPr>
        <w:t>（或者右丝杠调节器</w:t>
      </w:r>
      <w:r>
        <w:rPr>
          <w:rFonts w:eastAsia="楷体" w:hAnsi="楷体" w:hint="eastAsia"/>
          <w:bCs/>
          <w:sz w:val="24"/>
          <w:szCs w:val="24"/>
        </w:rPr>
        <w:t>3</w:t>
      </w:r>
      <w:r>
        <w:rPr>
          <w:rFonts w:eastAsia="楷体" w:hAnsi="楷体" w:hint="eastAsia"/>
          <w:bCs/>
          <w:sz w:val="24"/>
          <w:szCs w:val="24"/>
        </w:rPr>
        <w:t>）能够使得第一丝杠</w:t>
      </w:r>
      <w:r>
        <w:rPr>
          <w:rFonts w:eastAsia="楷体" w:hAnsi="楷体" w:hint="eastAsia"/>
          <w:bCs/>
          <w:sz w:val="24"/>
          <w:szCs w:val="24"/>
        </w:rPr>
        <w:t>101</w:t>
      </w:r>
      <w:r>
        <w:rPr>
          <w:rFonts w:eastAsia="楷体" w:hAnsi="楷体" w:hint="eastAsia"/>
          <w:bCs/>
          <w:sz w:val="24"/>
          <w:szCs w:val="24"/>
        </w:rPr>
        <w:t>和第三丝杠</w:t>
      </w:r>
      <w:r>
        <w:rPr>
          <w:rFonts w:eastAsia="楷体" w:hAnsi="楷体" w:hint="eastAsia"/>
          <w:bCs/>
          <w:sz w:val="24"/>
          <w:szCs w:val="24"/>
        </w:rPr>
        <w:t>103</w:t>
      </w:r>
      <w:r>
        <w:rPr>
          <w:rFonts w:eastAsia="楷体" w:hAnsi="楷体" w:hint="eastAsia"/>
          <w:bCs/>
          <w:sz w:val="24"/>
          <w:szCs w:val="24"/>
        </w:rPr>
        <w:t>（或者第二丝杠</w:t>
      </w:r>
      <w:r>
        <w:rPr>
          <w:rFonts w:eastAsia="楷体" w:hAnsi="楷体" w:hint="eastAsia"/>
          <w:bCs/>
          <w:sz w:val="24"/>
          <w:szCs w:val="24"/>
        </w:rPr>
        <w:t>102</w:t>
      </w:r>
      <w:r>
        <w:rPr>
          <w:rFonts w:eastAsia="楷体" w:hAnsi="楷体" w:hint="eastAsia"/>
          <w:bCs/>
          <w:sz w:val="24"/>
          <w:szCs w:val="24"/>
        </w:rPr>
        <w:t>和第四丝杠</w:t>
      </w:r>
      <w:r>
        <w:rPr>
          <w:rFonts w:eastAsia="楷体" w:hAnsi="楷体" w:hint="eastAsia"/>
          <w:bCs/>
          <w:sz w:val="24"/>
          <w:szCs w:val="24"/>
        </w:rPr>
        <w:t>104</w:t>
      </w:r>
      <w:r>
        <w:rPr>
          <w:rFonts w:eastAsia="楷体" w:hAnsi="楷体" w:hint="eastAsia"/>
          <w:bCs/>
          <w:sz w:val="24"/>
          <w:szCs w:val="24"/>
        </w:rPr>
        <w:t>）同步向外运动，直至第一连接部</w:t>
      </w:r>
      <w:r>
        <w:rPr>
          <w:rFonts w:eastAsia="楷体" w:hAnsi="楷体" w:hint="eastAsia"/>
          <w:bCs/>
          <w:sz w:val="24"/>
          <w:szCs w:val="24"/>
        </w:rPr>
        <w:t>4</w:t>
      </w:r>
      <w:r>
        <w:rPr>
          <w:rFonts w:eastAsia="楷体" w:hAnsi="楷体" w:hint="eastAsia"/>
          <w:bCs/>
          <w:sz w:val="24"/>
          <w:szCs w:val="24"/>
        </w:rPr>
        <w:t>（或者第二连接部</w:t>
      </w:r>
      <w:r>
        <w:rPr>
          <w:rFonts w:eastAsia="楷体" w:hAnsi="楷体" w:hint="eastAsia"/>
          <w:bCs/>
          <w:sz w:val="24"/>
          <w:szCs w:val="24"/>
        </w:rPr>
        <w:t>5</w:t>
      </w:r>
      <w:r>
        <w:rPr>
          <w:rFonts w:eastAsia="楷体" w:hAnsi="楷体" w:hint="eastAsia"/>
          <w:bCs/>
          <w:sz w:val="24"/>
          <w:szCs w:val="24"/>
        </w:rPr>
        <w:t>）与皮带架相连接；或者反向转动左丝杠调节器</w:t>
      </w:r>
      <w:r>
        <w:rPr>
          <w:rFonts w:eastAsia="楷体" w:hAnsi="楷体" w:hint="eastAsia"/>
          <w:bCs/>
          <w:sz w:val="24"/>
          <w:szCs w:val="24"/>
        </w:rPr>
        <w:t>2</w:t>
      </w:r>
      <w:r>
        <w:rPr>
          <w:rFonts w:eastAsia="楷体" w:hAnsi="楷体" w:hint="eastAsia"/>
          <w:bCs/>
          <w:sz w:val="24"/>
          <w:szCs w:val="24"/>
        </w:rPr>
        <w:t>（或者右丝杠调节器</w:t>
      </w:r>
      <w:r>
        <w:rPr>
          <w:rFonts w:eastAsia="楷体" w:hAnsi="楷体" w:hint="eastAsia"/>
          <w:bCs/>
          <w:sz w:val="24"/>
          <w:szCs w:val="24"/>
        </w:rPr>
        <w:t>3</w:t>
      </w:r>
      <w:r>
        <w:rPr>
          <w:rFonts w:eastAsia="楷体" w:hAnsi="楷体" w:hint="eastAsia"/>
          <w:bCs/>
          <w:sz w:val="24"/>
          <w:szCs w:val="24"/>
        </w:rPr>
        <w:t>）能够使得第一丝杠</w:t>
      </w:r>
      <w:r>
        <w:rPr>
          <w:rFonts w:eastAsia="楷体" w:hAnsi="楷体" w:hint="eastAsia"/>
          <w:bCs/>
          <w:sz w:val="24"/>
          <w:szCs w:val="24"/>
        </w:rPr>
        <w:t>101</w:t>
      </w:r>
      <w:r>
        <w:rPr>
          <w:rFonts w:eastAsia="楷体" w:hAnsi="楷体" w:hint="eastAsia"/>
          <w:bCs/>
          <w:sz w:val="24"/>
          <w:szCs w:val="24"/>
        </w:rPr>
        <w:t>和第三丝杠</w:t>
      </w:r>
      <w:r>
        <w:rPr>
          <w:rFonts w:eastAsia="楷体" w:hAnsi="楷体" w:hint="eastAsia"/>
          <w:bCs/>
          <w:sz w:val="24"/>
          <w:szCs w:val="24"/>
        </w:rPr>
        <w:t>103</w:t>
      </w:r>
      <w:r>
        <w:rPr>
          <w:rFonts w:eastAsia="楷体" w:hAnsi="楷体" w:hint="eastAsia"/>
          <w:bCs/>
          <w:sz w:val="24"/>
          <w:szCs w:val="24"/>
        </w:rPr>
        <w:t>（或者第二丝杠</w:t>
      </w:r>
      <w:r>
        <w:rPr>
          <w:rFonts w:eastAsia="楷体" w:hAnsi="楷体" w:hint="eastAsia"/>
          <w:bCs/>
          <w:sz w:val="24"/>
          <w:szCs w:val="24"/>
        </w:rPr>
        <w:t>102</w:t>
      </w:r>
      <w:r>
        <w:rPr>
          <w:rFonts w:eastAsia="楷体" w:hAnsi="楷体" w:hint="eastAsia"/>
          <w:bCs/>
          <w:sz w:val="24"/>
          <w:szCs w:val="24"/>
        </w:rPr>
        <w:t>和第四丝杠</w:t>
      </w:r>
      <w:r>
        <w:rPr>
          <w:rFonts w:eastAsia="楷体" w:hAnsi="楷体" w:hint="eastAsia"/>
          <w:bCs/>
          <w:sz w:val="24"/>
          <w:szCs w:val="24"/>
        </w:rPr>
        <w:t>104</w:t>
      </w:r>
      <w:r>
        <w:rPr>
          <w:rFonts w:eastAsia="楷体" w:hAnsi="楷体" w:hint="eastAsia"/>
          <w:bCs/>
          <w:sz w:val="24"/>
          <w:szCs w:val="24"/>
        </w:rPr>
        <w:t>）同步向内运动，直至第一连接部</w:t>
      </w:r>
      <w:r>
        <w:rPr>
          <w:rFonts w:eastAsia="楷体" w:hAnsi="楷体" w:hint="eastAsia"/>
          <w:bCs/>
          <w:sz w:val="24"/>
          <w:szCs w:val="24"/>
        </w:rPr>
        <w:t>4</w:t>
      </w:r>
      <w:r>
        <w:rPr>
          <w:rFonts w:eastAsia="楷体" w:hAnsi="楷体" w:hint="eastAsia"/>
          <w:bCs/>
          <w:sz w:val="24"/>
          <w:szCs w:val="24"/>
        </w:rPr>
        <w:t>（或者第二连接部</w:t>
      </w:r>
      <w:r>
        <w:rPr>
          <w:rFonts w:eastAsia="楷体" w:hAnsi="楷体" w:hint="eastAsia"/>
          <w:bCs/>
          <w:sz w:val="24"/>
          <w:szCs w:val="24"/>
        </w:rPr>
        <w:t>5</w:t>
      </w:r>
      <w:r>
        <w:rPr>
          <w:rFonts w:eastAsia="楷体" w:hAnsi="楷体" w:hint="eastAsia"/>
          <w:bCs/>
          <w:sz w:val="24"/>
          <w:szCs w:val="24"/>
        </w:rPr>
        <w:t>）与皮带架的宽度相适配并连接。使用时，温度传感器</w:t>
      </w:r>
      <w:r>
        <w:rPr>
          <w:rFonts w:eastAsia="楷体" w:hAnsi="楷体" w:hint="eastAsia"/>
          <w:bCs/>
          <w:sz w:val="24"/>
          <w:szCs w:val="24"/>
        </w:rPr>
        <w:t>105</w:t>
      </w:r>
      <w:r>
        <w:rPr>
          <w:rFonts w:eastAsia="楷体" w:hAnsi="楷体" w:hint="eastAsia"/>
          <w:bCs/>
          <w:sz w:val="24"/>
          <w:szCs w:val="24"/>
        </w:rPr>
        <w:t>将实时温度传输至控制器中，当控制器判断出温度传感器</w:t>
      </w:r>
      <w:r>
        <w:rPr>
          <w:rFonts w:eastAsia="楷体" w:hAnsi="楷体" w:hint="eastAsia"/>
          <w:bCs/>
          <w:sz w:val="24"/>
          <w:szCs w:val="24"/>
        </w:rPr>
        <w:t>105</w:t>
      </w:r>
      <w:r>
        <w:rPr>
          <w:rFonts w:eastAsia="楷体" w:hAnsi="楷体" w:hint="eastAsia"/>
          <w:bCs/>
          <w:sz w:val="24"/>
          <w:szCs w:val="24"/>
        </w:rPr>
        <w:t>检测到的温度大于标准值时，控制器将电信号传输至电磁阀，电磁阀开启，水从进水管</w:t>
      </w:r>
      <w:r>
        <w:rPr>
          <w:rFonts w:eastAsia="楷体" w:hAnsi="楷体" w:hint="eastAsia"/>
          <w:bCs/>
          <w:sz w:val="24"/>
          <w:szCs w:val="24"/>
        </w:rPr>
        <w:t>107</w:t>
      </w:r>
      <w:r>
        <w:rPr>
          <w:rFonts w:eastAsia="楷体" w:hAnsi="楷体" w:hint="eastAsia"/>
          <w:bCs/>
          <w:sz w:val="24"/>
          <w:szCs w:val="24"/>
        </w:rPr>
        <w:t>进入喷杆</w:t>
      </w:r>
      <w:r>
        <w:rPr>
          <w:rFonts w:eastAsia="楷体" w:hAnsi="楷体" w:hint="eastAsia"/>
          <w:bCs/>
          <w:sz w:val="24"/>
          <w:szCs w:val="24"/>
        </w:rPr>
        <w:t>1</w:t>
      </w:r>
      <w:r>
        <w:rPr>
          <w:rFonts w:eastAsia="楷体" w:hAnsi="楷体" w:hint="eastAsia"/>
          <w:bCs/>
          <w:sz w:val="24"/>
          <w:szCs w:val="24"/>
        </w:rPr>
        <w:t>内部，进而通过喷嘴</w:t>
      </w:r>
      <w:r>
        <w:rPr>
          <w:rFonts w:eastAsia="楷体" w:hAnsi="楷体" w:hint="eastAsia"/>
          <w:bCs/>
          <w:sz w:val="24"/>
          <w:szCs w:val="24"/>
        </w:rPr>
        <w:t>106</w:t>
      </w:r>
      <w:r>
        <w:rPr>
          <w:rFonts w:eastAsia="楷体" w:hAnsi="楷体" w:hint="eastAsia"/>
          <w:bCs/>
          <w:sz w:val="24"/>
          <w:szCs w:val="24"/>
        </w:rPr>
        <w:t>将水喷洒至目标区域，对皮带输送机进行降温。因此，本实施例所述</w:t>
      </w:r>
      <w:r w:rsidRPr="001B65E1">
        <w:rPr>
          <w:rFonts w:eastAsia="楷体" w:hAnsi="楷体"/>
          <w:bCs/>
          <w:sz w:val="24"/>
          <w:szCs w:val="24"/>
        </w:rPr>
        <w:t>超温自动洒水装置</w:t>
      </w:r>
      <w:r w:rsidRPr="0035772B">
        <w:rPr>
          <w:rFonts w:eastAsia="楷体" w:hAnsi="楷体" w:hint="eastAsia"/>
          <w:bCs/>
          <w:sz w:val="24"/>
          <w:szCs w:val="24"/>
        </w:rPr>
        <w:t>不仅适用</w:t>
      </w:r>
      <w:r w:rsidRPr="0035772B">
        <w:rPr>
          <w:rFonts w:eastAsia="楷体" w:hAnsi="楷体" w:hint="eastAsia"/>
          <w:bCs/>
          <w:sz w:val="24"/>
          <w:szCs w:val="24"/>
        </w:rPr>
        <w:t>800</w:t>
      </w:r>
      <w:r w:rsidRPr="0035772B">
        <w:rPr>
          <w:rFonts w:eastAsia="楷体" w:hAnsi="楷体" w:hint="eastAsia"/>
          <w:bCs/>
          <w:sz w:val="24"/>
          <w:szCs w:val="24"/>
        </w:rPr>
        <w:t>型的皮带输送机，还适用</w:t>
      </w:r>
      <w:r w:rsidRPr="0035772B">
        <w:rPr>
          <w:rFonts w:eastAsia="楷体" w:hAnsi="楷体" w:hint="eastAsia"/>
          <w:bCs/>
          <w:sz w:val="24"/>
          <w:szCs w:val="24"/>
        </w:rPr>
        <w:t>1000</w:t>
      </w:r>
      <w:r w:rsidRPr="0035772B">
        <w:rPr>
          <w:rFonts w:eastAsia="楷体" w:hAnsi="楷体" w:hint="eastAsia"/>
          <w:bCs/>
          <w:sz w:val="24"/>
          <w:szCs w:val="24"/>
        </w:rPr>
        <w:t>型的皮带输送机</w:t>
      </w:r>
      <w:r>
        <w:rPr>
          <w:rFonts w:eastAsia="楷体" w:hAnsi="楷体" w:hint="eastAsia"/>
          <w:bCs/>
          <w:sz w:val="24"/>
          <w:szCs w:val="24"/>
        </w:rPr>
        <w:t>。</w:t>
      </w:r>
    </w:p>
    <w:p w:rsidR="00D77C5B" w:rsidRDefault="00D77C5B" w:rsidP="00D77C5B">
      <w:pPr>
        <w:spacing w:line="360" w:lineRule="auto"/>
        <w:ind w:firstLineChars="200" w:firstLine="480"/>
        <w:rPr>
          <w:rFonts w:eastAsia="楷体" w:hAnsi="楷体" w:hint="eastAsia"/>
          <w:bCs/>
          <w:sz w:val="24"/>
          <w:szCs w:val="24"/>
        </w:rPr>
      </w:pPr>
      <w:r>
        <w:rPr>
          <w:rFonts w:eastAsia="楷体" w:hAnsi="楷体" w:hint="eastAsia"/>
          <w:bCs/>
          <w:sz w:val="24"/>
          <w:szCs w:val="24"/>
        </w:rPr>
        <w:t>在本实施例中，所述第一连接部</w:t>
      </w:r>
      <w:r>
        <w:rPr>
          <w:rFonts w:eastAsia="楷体" w:hAnsi="楷体" w:hint="eastAsia"/>
          <w:bCs/>
          <w:sz w:val="24"/>
          <w:szCs w:val="24"/>
        </w:rPr>
        <w:t>4</w:t>
      </w:r>
      <w:r>
        <w:rPr>
          <w:rFonts w:eastAsia="楷体" w:hAnsi="楷体" w:hint="eastAsia"/>
          <w:bCs/>
          <w:sz w:val="24"/>
          <w:szCs w:val="24"/>
        </w:rPr>
        <w:t>和第二连接部</w:t>
      </w:r>
      <w:r>
        <w:rPr>
          <w:rFonts w:eastAsia="楷体" w:hAnsi="楷体" w:hint="eastAsia"/>
          <w:bCs/>
          <w:sz w:val="24"/>
          <w:szCs w:val="24"/>
        </w:rPr>
        <w:t>5</w:t>
      </w:r>
      <w:r>
        <w:rPr>
          <w:rFonts w:eastAsia="楷体" w:hAnsi="楷体" w:hint="eastAsia"/>
          <w:bCs/>
          <w:sz w:val="24"/>
          <w:szCs w:val="24"/>
        </w:rPr>
        <w:t>与皮带架之间的连接方式可以是</w:t>
      </w:r>
      <w:r>
        <w:rPr>
          <w:rFonts w:eastAsia="楷体" w:hAnsi="楷体" w:hint="eastAsia"/>
          <w:bCs/>
          <w:sz w:val="24"/>
          <w:szCs w:val="24"/>
        </w:rPr>
        <w:lastRenderedPageBreak/>
        <w:t>固定连接，也可以是可拆卸连接。优选的，本实施例采用的是可拆卸连接的方式，另外本实用新型进一步提供了一种连接部的结构方式，具体为：所述第一连接部</w:t>
      </w:r>
      <w:r>
        <w:rPr>
          <w:rFonts w:eastAsia="楷体" w:hAnsi="楷体" w:hint="eastAsia"/>
          <w:bCs/>
          <w:sz w:val="24"/>
          <w:szCs w:val="24"/>
        </w:rPr>
        <w:t>4</w:t>
      </w:r>
      <w:r>
        <w:rPr>
          <w:rFonts w:eastAsia="楷体" w:hAnsi="楷体" w:hint="eastAsia"/>
          <w:bCs/>
          <w:sz w:val="24"/>
          <w:szCs w:val="24"/>
        </w:rPr>
        <w:t>和第二连接部</w:t>
      </w:r>
      <w:r>
        <w:rPr>
          <w:rFonts w:eastAsia="楷体" w:hAnsi="楷体" w:hint="eastAsia"/>
          <w:bCs/>
          <w:sz w:val="24"/>
          <w:szCs w:val="24"/>
        </w:rPr>
        <w:t>5</w:t>
      </w:r>
      <w:r>
        <w:rPr>
          <w:rFonts w:eastAsia="楷体" w:hAnsi="楷体" w:hint="eastAsia"/>
          <w:bCs/>
          <w:sz w:val="24"/>
          <w:szCs w:val="24"/>
        </w:rPr>
        <w:t>均包括呈直角</w:t>
      </w:r>
      <w:r>
        <w:rPr>
          <w:rFonts w:eastAsia="楷体" w:hAnsi="楷体" w:hint="eastAsia"/>
          <w:bCs/>
          <w:sz w:val="24"/>
          <w:szCs w:val="24"/>
        </w:rPr>
        <w:t>U</w:t>
      </w:r>
      <w:r>
        <w:rPr>
          <w:rFonts w:eastAsia="楷体" w:hAnsi="楷体" w:hint="eastAsia"/>
          <w:bCs/>
          <w:sz w:val="24"/>
          <w:szCs w:val="24"/>
        </w:rPr>
        <w:t>型的固定卡座，所述固定卡座能够与皮带架卡置配合。在本实施例中，当采用固定卡座式的第一连接部</w:t>
      </w:r>
      <w:r>
        <w:rPr>
          <w:rFonts w:eastAsia="楷体" w:hAnsi="楷体" w:hint="eastAsia"/>
          <w:bCs/>
          <w:sz w:val="24"/>
          <w:szCs w:val="24"/>
        </w:rPr>
        <w:t>4</w:t>
      </w:r>
      <w:r>
        <w:rPr>
          <w:rFonts w:eastAsia="楷体" w:hAnsi="楷体" w:hint="eastAsia"/>
          <w:bCs/>
          <w:sz w:val="24"/>
          <w:szCs w:val="24"/>
        </w:rPr>
        <w:t>和第二连接部</w:t>
      </w:r>
      <w:r>
        <w:rPr>
          <w:rFonts w:eastAsia="楷体" w:hAnsi="楷体" w:hint="eastAsia"/>
          <w:bCs/>
          <w:sz w:val="24"/>
          <w:szCs w:val="24"/>
        </w:rPr>
        <w:t>5</w:t>
      </w:r>
      <w:r>
        <w:rPr>
          <w:rFonts w:eastAsia="楷体" w:hAnsi="楷体" w:hint="eastAsia"/>
          <w:bCs/>
          <w:sz w:val="24"/>
          <w:szCs w:val="24"/>
        </w:rPr>
        <w:t>时，由于固定卡座与皮带架之间为卡置配合的关系，因此当调整喷嘴</w:t>
      </w:r>
      <w:r>
        <w:rPr>
          <w:rFonts w:eastAsia="楷体" w:hAnsi="楷体" w:hint="eastAsia"/>
          <w:bCs/>
          <w:sz w:val="24"/>
          <w:szCs w:val="24"/>
        </w:rPr>
        <w:t>106</w:t>
      </w:r>
      <w:r>
        <w:rPr>
          <w:rFonts w:eastAsia="楷体" w:hAnsi="楷体" w:hint="eastAsia"/>
          <w:bCs/>
          <w:sz w:val="24"/>
          <w:szCs w:val="24"/>
        </w:rPr>
        <w:t>的喷洒角度后，需要转动左丝杠调节器</w:t>
      </w:r>
      <w:r>
        <w:rPr>
          <w:rFonts w:eastAsia="楷体" w:hAnsi="楷体" w:hint="eastAsia"/>
          <w:bCs/>
          <w:sz w:val="24"/>
          <w:szCs w:val="24"/>
        </w:rPr>
        <w:t>2</w:t>
      </w:r>
      <w:r>
        <w:rPr>
          <w:rFonts w:eastAsia="楷体" w:hAnsi="楷体" w:hint="eastAsia"/>
          <w:bCs/>
          <w:sz w:val="24"/>
          <w:szCs w:val="24"/>
        </w:rPr>
        <w:t>和右丝杠调节器</w:t>
      </w:r>
      <w:r>
        <w:rPr>
          <w:rFonts w:eastAsia="楷体" w:hAnsi="楷体" w:hint="eastAsia"/>
          <w:bCs/>
          <w:sz w:val="24"/>
          <w:szCs w:val="24"/>
        </w:rPr>
        <w:t>3</w:t>
      </w:r>
      <w:r>
        <w:rPr>
          <w:rFonts w:eastAsia="楷体" w:hAnsi="楷体" w:hint="eastAsia"/>
          <w:bCs/>
          <w:sz w:val="24"/>
          <w:szCs w:val="24"/>
        </w:rPr>
        <w:t>与相应的其中一个丝杠之间的相对角度和位置（丝杠调节器与另外一个丝杠的相对角度和位置无需变动），进而使得固定卡座的卡槽的角度与皮带架相适配并卡置。</w:t>
      </w:r>
    </w:p>
    <w:p w:rsidR="00D77C5B" w:rsidRPr="0021520E" w:rsidRDefault="00D77C5B" w:rsidP="00D77C5B">
      <w:pPr>
        <w:spacing w:line="360" w:lineRule="auto"/>
        <w:ind w:firstLineChars="200" w:firstLine="480"/>
        <w:rPr>
          <w:rFonts w:eastAsia="楷体"/>
          <w:bCs/>
          <w:sz w:val="24"/>
          <w:szCs w:val="24"/>
        </w:rPr>
      </w:pPr>
      <w:r>
        <w:rPr>
          <w:rFonts w:eastAsia="楷体" w:hAnsi="楷体" w:hint="eastAsia"/>
          <w:bCs/>
          <w:sz w:val="24"/>
          <w:szCs w:val="24"/>
        </w:rPr>
        <w:t>具体的，当所采用的丝杠和丝杠调节器的材料采用的是钢材时</w:t>
      </w:r>
      <w:r w:rsidRPr="001B65E1">
        <w:rPr>
          <w:rFonts w:eastAsia="楷体" w:hAnsi="楷体"/>
          <w:bCs/>
          <w:sz w:val="24"/>
          <w:szCs w:val="24"/>
        </w:rPr>
        <w:t>，</w:t>
      </w:r>
      <w:r>
        <w:rPr>
          <w:rFonts w:eastAsia="楷体" w:hAnsi="楷体" w:hint="eastAsia"/>
          <w:bCs/>
          <w:sz w:val="24"/>
          <w:szCs w:val="24"/>
        </w:rPr>
        <w:t>所述第三丝杠</w:t>
      </w:r>
      <w:r>
        <w:rPr>
          <w:rFonts w:eastAsia="楷体" w:hAnsi="楷体" w:hint="eastAsia"/>
          <w:bCs/>
          <w:sz w:val="24"/>
          <w:szCs w:val="24"/>
        </w:rPr>
        <w:t>103</w:t>
      </w:r>
      <w:r>
        <w:rPr>
          <w:rFonts w:eastAsia="楷体" w:hAnsi="楷体" w:hint="eastAsia"/>
          <w:bCs/>
          <w:sz w:val="24"/>
          <w:szCs w:val="24"/>
        </w:rPr>
        <w:t>与第一连接部</w:t>
      </w:r>
      <w:r>
        <w:rPr>
          <w:rFonts w:eastAsia="楷体" w:hAnsi="楷体" w:hint="eastAsia"/>
          <w:bCs/>
          <w:sz w:val="24"/>
          <w:szCs w:val="24"/>
        </w:rPr>
        <w:t>4</w:t>
      </w:r>
      <w:r>
        <w:rPr>
          <w:rFonts w:eastAsia="楷体" w:hAnsi="楷体" w:hint="eastAsia"/>
          <w:bCs/>
          <w:sz w:val="24"/>
          <w:szCs w:val="24"/>
        </w:rPr>
        <w:t>焊接连接，所述第四丝杠</w:t>
      </w:r>
      <w:r>
        <w:rPr>
          <w:rFonts w:eastAsia="楷体" w:hAnsi="楷体" w:hint="eastAsia"/>
          <w:bCs/>
          <w:sz w:val="24"/>
          <w:szCs w:val="24"/>
        </w:rPr>
        <w:t>104</w:t>
      </w:r>
      <w:r>
        <w:rPr>
          <w:rFonts w:eastAsia="楷体" w:hAnsi="楷体" w:hint="eastAsia"/>
          <w:bCs/>
          <w:sz w:val="24"/>
          <w:szCs w:val="24"/>
        </w:rPr>
        <w:t>与第二连接部</w:t>
      </w:r>
      <w:r>
        <w:rPr>
          <w:rFonts w:eastAsia="楷体" w:hAnsi="楷体" w:hint="eastAsia"/>
          <w:bCs/>
          <w:sz w:val="24"/>
          <w:szCs w:val="24"/>
        </w:rPr>
        <w:t>5</w:t>
      </w:r>
      <w:r>
        <w:rPr>
          <w:rFonts w:eastAsia="楷体" w:hAnsi="楷体" w:hint="eastAsia"/>
          <w:bCs/>
          <w:sz w:val="24"/>
          <w:szCs w:val="24"/>
        </w:rPr>
        <w:t>焊接连接。</w:t>
      </w:r>
    </w:p>
    <w:p w:rsidR="00D77C5B" w:rsidRDefault="00D77C5B" w:rsidP="00D77C5B">
      <w:pPr>
        <w:spacing w:line="360" w:lineRule="auto"/>
        <w:ind w:firstLineChars="200" w:firstLine="480"/>
        <w:rPr>
          <w:rFonts w:eastAsia="楷体" w:hAnsi="楷体" w:hint="eastAsia"/>
          <w:bCs/>
          <w:sz w:val="24"/>
          <w:szCs w:val="24"/>
        </w:rPr>
      </w:pPr>
      <w:r w:rsidRPr="001B65E1">
        <w:rPr>
          <w:rFonts w:eastAsia="楷体" w:hAnsi="楷体"/>
          <w:bCs/>
          <w:sz w:val="24"/>
          <w:szCs w:val="24"/>
        </w:rPr>
        <w:t>最后应说明的是：以上各实施例仅用以说明本实用新型的技术方案，而非对其限制；尽管参照前述各实施例对本实用新型进行了详细的说明，本领域的普通技术人员应当理解：其依然可以对前述各实施例所记载的技术方案进行修改，或者对其中部分或者全部技术特征进行等同替换；而这些修改或者替换，并不使相应技术方案的本质脱离本实用新型各实施例技术方案的范围。</w:t>
      </w:r>
    </w:p>
    <w:p w:rsidR="00D77C5B" w:rsidRDefault="00D77C5B" w:rsidP="00D77C5B">
      <w:pPr>
        <w:spacing w:line="360" w:lineRule="auto"/>
        <w:ind w:firstLineChars="200" w:firstLine="480"/>
        <w:rPr>
          <w:rFonts w:eastAsia="楷体" w:hAnsi="楷体" w:hint="eastAsia"/>
          <w:bCs/>
          <w:sz w:val="24"/>
          <w:szCs w:val="24"/>
        </w:rPr>
      </w:pPr>
    </w:p>
    <w:p w:rsidR="00D77C5B" w:rsidRDefault="00D77C5B" w:rsidP="00D77C5B">
      <w:pPr>
        <w:spacing w:line="360" w:lineRule="auto"/>
        <w:ind w:firstLineChars="200" w:firstLine="480"/>
        <w:rPr>
          <w:rFonts w:eastAsia="楷体" w:hAnsi="楷体" w:hint="eastAsia"/>
          <w:bCs/>
          <w:sz w:val="24"/>
          <w:szCs w:val="24"/>
        </w:rPr>
      </w:pPr>
    </w:p>
    <w:p w:rsidR="00D77C5B" w:rsidRDefault="00D77C5B" w:rsidP="00D77C5B">
      <w:pPr>
        <w:spacing w:line="360" w:lineRule="auto"/>
        <w:ind w:firstLineChars="200" w:firstLine="480"/>
        <w:rPr>
          <w:rFonts w:eastAsia="楷体" w:hAnsi="楷体" w:hint="eastAsia"/>
          <w:bCs/>
          <w:sz w:val="24"/>
          <w:szCs w:val="24"/>
        </w:rPr>
      </w:pPr>
    </w:p>
    <w:p w:rsidR="00D77C5B" w:rsidRDefault="00D77C5B" w:rsidP="00D77C5B">
      <w:pPr>
        <w:spacing w:line="360" w:lineRule="auto"/>
        <w:ind w:firstLineChars="200" w:firstLine="480"/>
        <w:rPr>
          <w:rFonts w:eastAsia="楷体" w:hAnsi="楷体" w:hint="eastAsia"/>
          <w:bCs/>
          <w:sz w:val="24"/>
          <w:szCs w:val="24"/>
        </w:rPr>
      </w:pPr>
    </w:p>
    <w:p w:rsidR="00D77C5B" w:rsidRDefault="00D77C5B" w:rsidP="00D77C5B">
      <w:pPr>
        <w:spacing w:line="360" w:lineRule="auto"/>
        <w:ind w:firstLineChars="200" w:firstLine="480"/>
        <w:rPr>
          <w:rFonts w:eastAsia="楷体" w:hAnsi="楷体" w:hint="eastAsia"/>
          <w:bCs/>
          <w:sz w:val="24"/>
          <w:szCs w:val="24"/>
        </w:rPr>
      </w:pPr>
    </w:p>
    <w:p w:rsidR="00D77C5B" w:rsidRDefault="00D77C5B" w:rsidP="00D77C5B">
      <w:pPr>
        <w:spacing w:line="360" w:lineRule="auto"/>
        <w:ind w:firstLineChars="200" w:firstLine="480"/>
        <w:rPr>
          <w:rFonts w:eastAsia="楷体" w:hAnsi="楷体" w:hint="eastAsia"/>
          <w:bCs/>
          <w:sz w:val="24"/>
          <w:szCs w:val="24"/>
        </w:rPr>
      </w:pPr>
    </w:p>
    <w:p w:rsidR="00D77C5B" w:rsidRDefault="00D77C5B" w:rsidP="00D77C5B">
      <w:pPr>
        <w:spacing w:line="360" w:lineRule="auto"/>
        <w:ind w:firstLineChars="200" w:firstLine="480"/>
        <w:rPr>
          <w:rFonts w:eastAsia="楷体" w:hAnsi="楷体" w:hint="eastAsia"/>
          <w:bCs/>
          <w:sz w:val="24"/>
          <w:szCs w:val="24"/>
        </w:rPr>
      </w:pPr>
    </w:p>
    <w:p w:rsidR="00D77C5B" w:rsidRPr="001B65E1" w:rsidRDefault="00D77C5B" w:rsidP="00D77C5B">
      <w:pPr>
        <w:spacing w:line="360" w:lineRule="auto"/>
        <w:ind w:firstLineChars="200" w:firstLine="480"/>
        <w:rPr>
          <w:rFonts w:eastAsia="楷体"/>
          <w:bCs/>
          <w:sz w:val="24"/>
          <w:szCs w:val="24"/>
        </w:rPr>
        <w:sectPr w:rsidR="00D77C5B" w:rsidRPr="001B65E1">
          <w:headerReference w:type="default" r:id="rId15"/>
          <w:footerReference w:type="default" r:id="rId16"/>
          <w:headerReference w:type="first" r:id="rId17"/>
          <w:footerReference w:type="first" r:id="rId18"/>
          <w:pgSz w:w="11906" w:h="16838"/>
          <w:pgMar w:top="1418" w:right="1418" w:bottom="1418" w:left="1418" w:header="567" w:footer="737" w:gutter="0"/>
          <w:lnNumType w:countBy="5"/>
          <w:pgNumType w:start="1"/>
          <w:cols w:space="720"/>
          <w:titlePg/>
          <w:docGrid w:linePitch="460" w:charSpace="-4300"/>
        </w:sectPr>
      </w:pPr>
    </w:p>
    <w:p w:rsidR="00D77C5B" w:rsidRPr="001B65E1" w:rsidRDefault="00D77C5B" w:rsidP="00D77C5B">
      <w:pPr>
        <w:pBdr>
          <w:bottom w:val="single" w:sz="18" w:space="1" w:color="auto"/>
        </w:pBdr>
        <w:spacing w:line="360" w:lineRule="auto"/>
        <w:ind w:firstLineChars="200" w:firstLine="723"/>
        <w:jc w:val="center"/>
        <w:rPr>
          <w:rFonts w:eastAsia="楷体"/>
          <w:b/>
          <w:sz w:val="36"/>
          <w:szCs w:val="36"/>
        </w:rPr>
      </w:pPr>
      <w:r w:rsidRPr="001B65E1">
        <w:rPr>
          <w:rFonts w:eastAsia="楷体" w:hAnsi="楷体"/>
          <w:b/>
          <w:sz w:val="36"/>
          <w:szCs w:val="36"/>
        </w:rPr>
        <w:lastRenderedPageBreak/>
        <w:t>说</w:t>
      </w:r>
      <w:r w:rsidRPr="001B65E1">
        <w:rPr>
          <w:rFonts w:eastAsia="楷体"/>
          <w:b/>
          <w:sz w:val="36"/>
          <w:szCs w:val="36"/>
        </w:rPr>
        <w:t xml:space="preserve"> </w:t>
      </w:r>
      <w:r w:rsidRPr="001B65E1">
        <w:rPr>
          <w:rFonts w:eastAsia="楷体" w:hAnsi="楷体"/>
          <w:b/>
          <w:sz w:val="36"/>
          <w:szCs w:val="36"/>
        </w:rPr>
        <w:t>明</w:t>
      </w:r>
      <w:r w:rsidRPr="001B65E1">
        <w:rPr>
          <w:rFonts w:eastAsia="楷体"/>
          <w:b/>
          <w:sz w:val="36"/>
          <w:szCs w:val="36"/>
        </w:rPr>
        <w:t xml:space="preserve"> </w:t>
      </w:r>
      <w:r w:rsidRPr="001B65E1">
        <w:rPr>
          <w:rFonts w:eastAsia="楷体" w:hAnsi="楷体"/>
          <w:b/>
          <w:sz w:val="36"/>
          <w:szCs w:val="36"/>
        </w:rPr>
        <w:t>书</w:t>
      </w:r>
      <w:r w:rsidRPr="001B65E1">
        <w:rPr>
          <w:rFonts w:eastAsia="楷体"/>
          <w:b/>
          <w:sz w:val="36"/>
          <w:szCs w:val="36"/>
        </w:rPr>
        <w:t xml:space="preserve"> </w:t>
      </w:r>
      <w:r w:rsidRPr="001B65E1">
        <w:rPr>
          <w:rFonts w:eastAsia="楷体" w:hAnsi="楷体"/>
          <w:b/>
          <w:sz w:val="36"/>
          <w:szCs w:val="36"/>
        </w:rPr>
        <w:t>附</w:t>
      </w:r>
      <w:r w:rsidRPr="001B65E1">
        <w:rPr>
          <w:rFonts w:eastAsia="楷体"/>
          <w:b/>
          <w:sz w:val="36"/>
          <w:szCs w:val="36"/>
        </w:rPr>
        <w:t xml:space="preserve"> </w:t>
      </w:r>
      <w:r w:rsidRPr="001B65E1">
        <w:rPr>
          <w:rFonts w:eastAsia="楷体" w:hAnsi="楷体"/>
          <w:b/>
          <w:sz w:val="36"/>
          <w:szCs w:val="36"/>
        </w:rPr>
        <w:t>图</w:t>
      </w:r>
    </w:p>
    <w:p w:rsidR="00D77C5B" w:rsidRPr="001B65E1" w:rsidRDefault="00D77C5B" w:rsidP="00D77C5B">
      <w:pPr>
        <w:tabs>
          <w:tab w:val="left" w:pos="8190"/>
        </w:tabs>
        <w:snapToGrid w:val="0"/>
        <w:jc w:val="center"/>
        <w:rPr>
          <w:rFonts w:eastAsia="楷体"/>
          <w:b/>
          <w:bCs/>
          <w:sz w:val="24"/>
          <w:szCs w:val="24"/>
        </w:rPr>
      </w:pPr>
      <w:r>
        <w:rPr>
          <w:rFonts w:eastAsia="楷体"/>
          <w:b/>
          <w:bCs/>
          <w:noProof/>
          <w:sz w:val="24"/>
          <w:szCs w:val="24"/>
        </w:rPr>
        <w:drawing>
          <wp:inline distT="0" distB="0" distL="0" distR="0">
            <wp:extent cx="5764530" cy="2019300"/>
            <wp:effectExtent l="19050" t="0" r="7620" b="0"/>
            <wp:docPr id="2" name="图片 2"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1"/>
                    <pic:cNvPicPr>
                      <a:picLocks noChangeAspect="1" noChangeArrowheads="1"/>
                    </pic:cNvPicPr>
                  </pic:nvPicPr>
                  <pic:blipFill>
                    <a:blip r:embed="rId8" cstate="print"/>
                    <a:srcRect/>
                    <a:stretch>
                      <a:fillRect/>
                    </a:stretch>
                  </pic:blipFill>
                  <pic:spPr bwMode="auto">
                    <a:xfrm>
                      <a:off x="0" y="0"/>
                      <a:ext cx="5764530" cy="2019300"/>
                    </a:xfrm>
                    <a:prstGeom prst="rect">
                      <a:avLst/>
                    </a:prstGeom>
                    <a:noFill/>
                    <a:ln w="9525">
                      <a:noFill/>
                      <a:miter lim="800000"/>
                      <a:headEnd/>
                      <a:tailEnd/>
                    </a:ln>
                  </pic:spPr>
                </pic:pic>
              </a:graphicData>
            </a:graphic>
          </wp:inline>
        </w:drawing>
      </w:r>
    </w:p>
    <w:p w:rsidR="00D77C5B" w:rsidRPr="001B65E1" w:rsidRDefault="00D77C5B" w:rsidP="00D77C5B">
      <w:pPr>
        <w:tabs>
          <w:tab w:val="left" w:pos="8190"/>
        </w:tabs>
        <w:snapToGrid w:val="0"/>
        <w:jc w:val="center"/>
        <w:rPr>
          <w:rFonts w:eastAsia="楷体"/>
          <w:b/>
          <w:bCs/>
          <w:sz w:val="24"/>
          <w:szCs w:val="24"/>
        </w:rPr>
      </w:pPr>
      <w:r w:rsidRPr="001B65E1">
        <w:rPr>
          <w:rFonts w:eastAsia="楷体" w:hAnsi="楷体"/>
          <w:b/>
          <w:bCs/>
          <w:sz w:val="24"/>
          <w:szCs w:val="24"/>
        </w:rPr>
        <w:t>图</w:t>
      </w:r>
      <w:r w:rsidRPr="001B65E1">
        <w:rPr>
          <w:rFonts w:eastAsia="楷体"/>
          <w:b/>
          <w:bCs/>
          <w:sz w:val="24"/>
          <w:szCs w:val="24"/>
        </w:rPr>
        <w:t>1</w:t>
      </w:r>
    </w:p>
    <w:p w:rsidR="00D77C5B" w:rsidRDefault="00D77C5B" w:rsidP="00D77C5B">
      <w:pPr>
        <w:tabs>
          <w:tab w:val="left" w:pos="8190"/>
        </w:tabs>
        <w:snapToGrid w:val="0"/>
        <w:jc w:val="center"/>
        <w:rPr>
          <w:rFonts w:eastAsia="楷体" w:hint="eastAsia"/>
          <w:b/>
          <w:bCs/>
          <w:sz w:val="24"/>
          <w:szCs w:val="24"/>
        </w:rPr>
      </w:pPr>
      <w:r>
        <w:rPr>
          <w:rFonts w:eastAsia="楷体"/>
          <w:b/>
          <w:bCs/>
          <w:noProof/>
          <w:sz w:val="24"/>
          <w:szCs w:val="24"/>
        </w:rPr>
        <w:drawing>
          <wp:inline distT="0" distB="0" distL="0" distR="0">
            <wp:extent cx="5764530" cy="2070100"/>
            <wp:effectExtent l="19050" t="0" r="7620" b="0"/>
            <wp:docPr id="3" name="图片 3"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2"/>
                    <pic:cNvPicPr>
                      <a:picLocks noChangeAspect="1" noChangeArrowheads="1"/>
                    </pic:cNvPicPr>
                  </pic:nvPicPr>
                  <pic:blipFill>
                    <a:blip r:embed="rId19" cstate="print"/>
                    <a:srcRect/>
                    <a:stretch>
                      <a:fillRect/>
                    </a:stretch>
                  </pic:blipFill>
                  <pic:spPr bwMode="auto">
                    <a:xfrm>
                      <a:off x="0" y="0"/>
                      <a:ext cx="5764530" cy="2070100"/>
                    </a:xfrm>
                    <a:prstGeom prst="rect">
                      <a:avLst/>
                    </a:prstGeom>
                    <a:noFill/>
                    <a:ln w="9525">
                      <a:noFill/>
                      <a:miter lim="800000"/>
                      <a:headEnd/>
                      <a:tailEnd/>
                    </a:ln>
                  </pic:spPr>
                </pic:pic>
              </a:graphicData>
            </a:graphic>
          </wp:inline>
        </w:drawing>
      </w:r>
    </w:p>
    <w:p w:rsidR="00D77C5B" w:rsidRPr="001B65E1" w:rsidRDefault="00D77C5B" w:rsidP="00D77C5B">
      <w:pPr>
        <w:tabs>
          <w:tab w:val="left" w:pos="8190"/>
        </w:tabs>
        <w:snapToGrid w:val="0"/>
        <w:jc w:val="center"/>
        <w:rPr>
          <w:rFonts w:eastAsia="楷体"/>
          <w:b/>
          <w:bCs/>
          <w:sz w:val="24"/>
          <w:szCs w:val="24"/>
        </w:rPr>
      </w:pPr>
      <w:r>
        <w:rPr>
          <w:rFonts w:eastAsia="楷体" w:hint="eastAsia"/>
          <w:b/>
          <w:bCs/>
          <w:sz w:val="24"/>
          <w:szCs w:val="24"/>
        </w:rPr>
        <w:t>图</w:t>
      </w:r>
      <w:r>
        <w:rPr>
          <w:rFonts w:eastAsia="楷体" w:hint="eastAsia"/>
          <w:b/>
          <w:bCs/>
          <w:sz w:val="24"/>
          <w:szCs w:val="24"/>
        </w:rPr>
        <w:t>2</w:t>
      </w:r>
    </w:p>
    <w:p w:rsidR="00C83599" w:rsidRDefault="00C83599"/>
    <w:sectPr w:rsidR="00C835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599" w:rsidRDefault="00C83599" w:rsidP="00D77C5B">
      <w:r>
        <w:separator/>
      </w:r>
    </w:p>
  </w:endnote>
  <w:endnote w:type="continuationSeparator" w:id="1">
    <w:p w:rsidR="00C83599" w:rsidRDefault="00C83599" w:rsidP="00D77C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5B" w:rsidRDefault="00D77C5B">
    <w:pPr>
      <w:pStyle w:val="a4"/>
      <w:spacing w:line="200" w:lineRule="exact"/>
      <w:ind w:left="7650" w:hangingChars="4250" w:hanging="7650"/>
      <w:jc w:val="both"/>
      <w:rPr>
        <w:rFonts w:hint="eastAsia"/>
      </w:rPr>
    </w:pPr>
    <w:r>
      <w:rPr>
        <w:rFonts w:eastAsia="黑体"/>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5B" w:rsidRDefault="00D77C5B">
    <w:pPr>
      <w:pStyle w:val="a4"/>
      <w:spacing w:line="200" w:lineRule="exact"/>
      <w:ind w:left="7650" w:hangingChars="4250" w:hanging="7650"/>
      <w:jc w:val="both"/>
      <w:rPr>
        <w:rFonts w:hint="eastAsia"/>
      </w:rPr>
    </w:pPr>
    <w:r>
      <w:rPr>
        <w:rFonts w:eastAsia="黑体"/>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5B" w:rsidRDefault="00D77C5B">
    <w:pPr>
      <w:pStyle w:val="a4"/>
      <w:framePr w:wrap="around" w:vAnchor="text" w:hAnchor="margin" w:xAlign="center" w:y="1"/>
      <w:rPr>
        <w:rStyle w:val="1"/>
        <w:sz w:val="24"/>
      </w:rPr>
    </w:pPr>
    <w:r>
      <w:rPr>
        <w:sz w:val="24"/>
      </w:rPr>
      <w:fldChar w:fldCharType="begin"/>
    </w:r>
    <w:r>
      <w:rPr>
        <w:rStyle w:val="1"/>
        <w:sz w:val="24"/>
      </w:rPr>
      <w:instrText xml:space="preserve">PAGE  </w:instrText>
    </w:r>
    <w:r>
      <w:rPr>
        <w:sz w:val="24"/>
      </w:rPr>
      <w:fldChar w:fldCharType="separate"/>
    </w:r>
    <w:r>
      <w:rPr>
        <w:rStyle w:val="1"/>
        <w:noProof/>
        <w:sz w:val="24"/>
      </w:rPr>
      <w:t>2</w:t>
    </w:r>
    <w:r>
      <w:rPr>
        <w:sz w:val="24"/>
      </w:rPr>
      <w:fldChar w:fldCharType="end"/>
    </w:r>
  </w:p>
  <w:p w:rsidR="00D77C5B" w:rsidRDefault="00D77C5B">
    <w:pPr>
      <w:pStyle w:val="a3"/>
      <w:pBdr>
        <w:bottom w:val="none" w:sz="0" w:space="0" w:color="auto"/>
      </w:pBdr>
      <w:jc w:val="right"/>
      <w:rPr>
        <w:rFonts w:hint="eastAsia"/>
      </w:rPr>
    </w:pPr>
  </w:p>
  <w:p w:rsidR="00D77C5B" w:rsidRDefault="00D77C5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5B" w:rsidRDefault="00D77C5B">
    <w:pPr>
      <w:pStyle w:val="a4"/>
      <w:spacing w:line="200" w:lineRule="exact"/>
      <w:ind w:left="8190" w:hangingChars="4550" w:hanging="8190"/>
      <w:jc w:val="both"/>
      <w:rPr>
        <w:rFonts w:hint="eastAsia"/>
      </w:rPr>
    </w:pPr>
    <w:r>
      <w:rPr>
        <w:rFonts w:eastAsia="黑体"/>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5B" w:rsidRDefault="00D77C5B">
    <w:pPr>
      <w:pStyle w:val="a4"/>
      <w:framePr w:wrap="around" w:vAnchor="text" w:hAnchor="margin" w:xAlign="center" w:y="1"/>
      <w:rPr>
        <w:rStyle w:val="1"/>
        <w:sz w:val="24"/>
      </w:rPr>
    </w:pPr>
    <w:r>
      <w:rPr>
        <w:sz w:val="24"/>
      </w:rPr>
      <w:fldChar w:fldCharType="begin"/>
    </w:r>
    <w:r>
      <w:rPr>
        <w:rStyle w:val="1"/>
        <w:sz w:val="24"/>
      </w:rPr>
      <w:instrText xml:space="preserve">PAGE  </w:instrText>
    </w:r>
    <w:r>
      <w:rPr>
        <w:sz w:val="24"/>
      </w:rPr>
      <w:fldChar w:fldCharType="separate"/>
    </w:r>
    <w:r>
      <w:rPr>
        <w:rStyle w:val="1"/>
        <w:noProof/>
        <w:sz w:val="24"/>
      </w:rPr>
      <w:t>5</w:t>
    </w:r>
    <w:r>
      <w:rPr>
        <w:sz w:val="24"/>
      </w:rPr>
      <w:fldChar w:fldCharType="end"/>
    </w:r>
  </w:p>
  <w:p w:rsidR="00D77C5B" w:rsidRDefault="00D77C5B">
    <w:pPr>
      <w:pStyle w:val="a4"/>
      <w:ind w:left="7650" w:hangingChars="4250" w:hanging="7650"/>
      <w:rPr>
        <w:rFonts w:hint="eastAsia"/>
      </w:rPr>
    </w:pPr>
    <w:r>
      <w:rPr>
        <w:rFonts w:hint="eastAsia"/>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5B" w:rsidRDefault="00D77C5B">
    <w:pPr>
      <w:pStyle w:val="a4"/>
      <w:spacing w:line="200" w:lineRule="exact"/>
      <w:ind w:left="7650" w:hangingChars="4250" w:hanging="7650"/>
      <w:jc w:val="both"/>
      <w:rPr>
        <w:rFonts w:hint="eastAsia"/>
      </w:rPr>
    </w:pPr>
    <w:r>
      <w:rPr>
        <w:rFonts w:eastAsia="黑体"/>
      </w:rPr>
      <w:t xml:space="preserve">                                             </w:t>
    </w:r>
    <w:r>
      <w:rPr>
        <w:rFonts w:eastAsia="黑体" w:hint="eastAsia"/>
      </w:rPr>
      <w:t xml:space="preserve"> </w:t>
    </w:r>
    <w:r>
      <w:fldChar w:fldCharType="begin"/>
    </w:r>
    <w:r>
      <w:rPr>
        <w:rStyle w:val="1"/>
      </w:rPr>
      <w:instrText xml:space="preserve"> PAGE </w:instrText>
    </w:r>
    <w:r>
      <w:fldChar w:fldCharType="separate"/>
    </w:r>
    <w:r>
      <w:rPr>
        <w:rStyle w:val="1"/>
        <w:noProof/>
      </w:rPr>
      <w:t>1</w:t>
    </w:r>
    <w:r>
      <w:fldChar w:fldCharType="end"/>
    </w:r>
    <w:r>
      <w:rPr>
        <w:rStyle w:val="1"/>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599" w:rsidRDefault="00C83599" w:rsidP="00D77C5B">
      <w:r>
        <w:separator/>
      </w:r>
    </w:p>
  </w:footnote>
  <w:footnote w:type="continuationSeparator" w:id="1">
    <w:p w:rsidR="00C83599" w:rsidRDefault="00C83599" w:rsidP="00D77C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5B" w:rsidRDefault="00D77C5B">
    <w:pPr>
      <w:pStyle w:val="a3"/>
      <w:pBdr>
        <w:bottom w:val="none" w:sz="0" w:space="0" w:color="auto"/>
      </w:pBdr>
      <w:jc w:val="right"/>
      <w:rPr>
        <w:rFonts w:hint="eastAsia"/>
      </w:rPr>
    </w:pPr>
  </w:p>
  <w:p w:rsidR="00D77C5B" w:rsidRDefault="00D77C5B"/>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5B" w:rsidRDefault="00D77C5B">
    <w:pPr>
      <w:pStyle w:val="a3"/>
      <w:pBdr>
        <w:bottom w:val="none" w:sz="0" w:space="0" w:color="auto"/>
      </w:pBdr>
      <w:jc w:val="right"/>
      <w:rPr>
        <w:rFonts w:hint="eastAsia"/>
      </w:rPr>
    </w:pPr>
  </w:p>
  <w:p w:rsidR="00D77C5B" w:rsidRDefault="00D77C5B">
    <w:pPr>
      <w:pStyle w:val="a3"/>
      <w:pBdr>
        <w:bottom w:val="none" w:sz="0" w:space="0" w:color="auto"/>
      </w:pBdr>
      <w:spacing w:line="20"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5B" w:rsidRDefault="00D77C5B">
    <w:pPr>
      <w:pStyle w:val="a3"/>
      <w:pBdr>
        <w:bottom w:val="none" w:sz="0" w:space="0" w:color="auto"/>
      </w:pBdr>
      <w:jc w:val="right"/>
      <w:rPr>
        <w:rFonts w:hint="eastAsia"/>
      </w:rPr>
    </w:pPr>
  </w:p>
  <w:p w:rsidR="00D77C5B" w:rsidRDefault="00D77C5B">
    <w:pPr>
      <w:pStyle w:val="a3"/>
      <w:pBdr>
        <w:bottom w:val="none" w:sz="0" w:space="0" w:color="auto"/>
      </w:pBdr>
      <w:spacing w:line="20"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5B" w:rsidRDefault="00D77C5B">
    <w:pPr>
      <w:pStyle w:val="a3"/>
      <w:pBdr>
        <w:bottom w:val="none" w:sz="0" w:space="0" w:color="auto"/>
      </w:pBdr>
      <w:jc w:val="right"/>
      <w:rPr>
        <w:rFonts w:hint="eastAsia"/>
      </w:rPr>
    </w:pPr>
  </w:p>
  <w:p w:rsidR="00D77C5B" w:rsidRDefault="00D77C5B">
    <w:pPr>
      <w:pStyle w:val="a3"/>
      <w:pBdr>
        <w:bottom w:val="none" w:sz="0" w:space="0" w:color="auto"/>
      </w:pBdr>
      <w:spacing w:line="20"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5B" w:rsidRDefault="00D77C5B">
    <w:pPr>
      <w:pStyle w:val="a3"/>
      <w:pBdr>
        <w:bottom w:val="none" w:sz="0" w:space="0" w:color="auto"/>
      </w:pBdr>
      <w:jc w:val="right"/>
      <w:rPr>
        <w:rFonts w:hint="eastAsia"/>
      </w:rPr>
    </w:pPr>
  </w:p>
  <w:p w:rsidR="00D77C5B" w:rsidRDefault="00D77C5B">
    <w:pPr>
      <w:pStyle w:val="a3"/>
      <w:pBdr>
        <w:bottom w:val="none" w:sz="0" w:space="0" w:color="auto"/>
      </w:pBdr>
      <w:spacing w:line="20" w:lineRule="exac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5B" w:rsidRDefault="00D77C5B">
    <w:pPr>
      <w:pStyle w:val="a3"/>
      <w:pBdr>
        <w:bottom w:val="none" w:sz="0" w:space="0" w:color="auto"/>
      </w:pBdr>
      <w:jc w:val="right"/>
      <w:rPr>
        <w:rFonts w:hint="eastAsia"/>
      </w:rPr>
    </w:pPr>
  </w:p>
  <w:p w:rsidR="00D77C5B" w:rsidRDefault="00D77C5B">
    <w:pPr>
      <w:pStyle w:val="a3"/>
      <w:pBdr>
        <w:bottom w:val="none" w:sz="0" w:space="0" w:color="auto"/>
      </w:pBdr>
      <w:spacing w:line="20" w:lineRule="exac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7C5B"/>
    <w:rsid w:val="00C83599"/>
    <w:rsid w:val="00D77C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C5B"/>
    <w:pPr>
      <w:widowControl w:val="0"/>
      <w:adjustRightInd w:val="0"/>
      <w:jc w:val="both"/>
      <w:textAlignment w:val="baseline"/>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D77C5B"/>
    <w:pPr>
      <w:pBdr>
        <w:bottom w:val="single" w:sz="6" w:space="1" w:color="auto"/>
      </w:pBdr>
      <w:tabs>
        <w:tab w:val="center" w:pos="4153"/>
        <w:tab w:val="right" w:pos="8306"/>
      </w:tabs>
      <w:adjustRightInd/>
      <w:snapToGrid w:val="0"/>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77C5B"/>
    <w:rPr>
      <w:sz w:val="18"/>
      <w:szCs w:val="18"/>
    </w:rPr>
  </w:style>
  <w:style w:type="paragraph" w:styleId="a4">
    <w:name w:val="footer"/>
    <w:basedOn w:val="a"/>
    <w:link w:val="Char0"/>
    <w:uiPriority w:val="99"/>
    <w:unhideWhenUsed/>
    <w:qFormat/>
    <w:rsid w:val="00D77C5B"/>
    <w:pPr>
      <w:tabs>
        <w:tab w:val="center" w:pos="4153"/>
        <w:tab w:val="right" w:pos="8306"/>
      </w:tabs>
      <w:adjustRightInd/>
      <w:snapToGrid w:val="0"/>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rsid w:val="00D77C5B"/>
    <w:rPr>
      <w:sz w:val="18"/>
      <w:szCs w:val="18"/>
    </w:rPr>
  </w:style>
  <w:style w:type="character" w:customStyle="1" w:styleId="1">
    <w:name w:val="页码1"/>
    <w:qFormat/>
    <w:rsid w:val="00D77C5B"/>
    <w:rPr>
      <w:rFonts w:cs="Times New Roman"/>
    </w:rPr>
  </w:style>
  <w:style w:type="character" w:styleId="a5">
    <w:name w:val="line number"/>
    <w:basedOn w:val="a0"/>
    <w:uiPriority w:val="99"/>
    <w:semiHidden/>
    <w:unhideWhenUsed/>
    <w:rsid w:val="00D77C5B"/>
  </w:style>
  <w:style w:type="paragraph" w:styleId="a6">
    <w:name w:val="Balloon Text"/>
    <w:basedOn w:val="a"/>
    <w:link w:val="Char1"/>
    <w:uiPriority w:val="99"/>
    <w:semiHidden/>
    <w:unhideWhenUsed/>
    <w:rsid w:val="00D77C5B"/>
    <w:rPr>
      <w:sz w:val="18"/>
      <w:szCs w:val="18"/>
    </w:rPr>
  </w:style>
  <w:style w:type="character" w:customStyle="1" w:styleId="Char1">
    <w:name w:val="批注框文本 Char"/>
    <w:basedOn w:val="a0"/>
    <w:link w:val="a6"/>
    <w:uiPriority w:val="99"/>
    <w:semiHidden/>
    <w:rsid w:val="00D77C5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1912</Words>
  <Characters>2410</Characters>
  <Application>Microsoft Office Word</Application>
  <DocSecurity>0</DocSecurity>
  <Lines>803</Lines>
  <Paragraphs>540</Paragraphs>
  <ScaleCrop>false</ScaleCrop>
  <Company>Lenovo</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2022-07-15T07:16:00Z</dcterms:created>
  <dcterms:modified xsi:type="dcterms:W3CDTF">2022-07-15T07:16:00Z</dcterms:modified>
</cp:coreProperties>
</file>